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4268"/>
        <w:gridCol w:w="2028"/>
        <w:gridCol w:w="949"/>
        <w:gridCol w:w="2335"/>
      </w:tblGrid>
      <w:tr w:rsidR="008F7B81" w:rsidRPr="00565FD6" w:rsidTr="008F7B81">
        <w:trPr>
          <w:trHeight w:val="1020"/>
        </w:trPr>
        <w:tc>
          <w:tcPr>
            <w:tcW w:w="9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color w:val="000000"/>
              </w:rPr>
            </w:pPr>
            <w:r w:rsidRPr="00565FD6">
              <w:rPr>
                <w:b/>
                <w:bCs/>
                <w:color w:val="000000"/>
              </w:rPr>
              <w:t>Результат оценки эффективности реализации муниципальной программы "Улучшение качества жизни населения в Енисейском районе" в 2021 году</w:t>
            </w:r>
          </w:p>
        </w:tc>
      </w:tr>
      <w:tr w:rsidR="008F7B81" w:rsidRPr="00565FD6" w:rsidTr="008F7B81">
        <w:trPr>
          <w:trHeight w:val="720"/>
        </w:trPr>
        <w:tc>
          <w:tcPr>
            <w:tcW w:w="9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color w:val="000000"/>
              </w:rPr>
            </w:pPr>
            <w:r w:rsidRPr="00565FD6">
              <w:rPr>
                <w:b/>
                <w:bCs/>
                <w:color w:val="000000"/>
              </w:rPr>
              <w:t>Ответственный исполнитель муниципальной программы Администрация Енисейского района</w:t>
            </w:r>
          </w:p>
        </w:tc>
      </w:tr>
      <w:tr w:rsidR="008F7B81" w:rsidRPr="00565FD6" w:rsidTr="008F7B81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F7B81" w:rsidRPr="00565FD6" w:rsidTr="008F7B81">
        <w:trPr>
          <w:trHeight w:val="330"/>
        </w:trPr>
        <w:tc>
          <w:tcPr>
            <w:tcW w:w="9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</w:rPr>
            </w:pPr>
            <w:r w:rsidRPr="00565FD6">
              <w:rPr>
                <w:b/>
                <w:bCs/>
              </w:rPr>
              <w:t>1. Достижение целевых показателей муниципальной программы</w:t>
            </w:r>
          </w:p>
        </w:tc>
      </w:tr>
      <w:tr w:rsidR="008F7B81" w:rsidRPr="00565FD6" w:rsidTr="008F7B81">
        <w:trPr>
          <w:trHeight w:val="5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r w:rsidRPr="00565FD6">
              <w:t>Средний уровень достижения целевых показателей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1,1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4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r w:rsidRPr="00565FD6">
              <w:t>Фактический уровень финансирования по программе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94,6%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465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</w:rPr>
            </w:pPr>
            <w:r w:rsidRPr="00565FD6">
              <w:rPr>
                <w:b/>
                <w:bCs/>
              </w:rPr>
              <w:t>Кол-во присвоенных баллов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b/>
                <w:bCs/>
              </w:rPr>
            </w:pPr>
            <w:r w:rsidRPr="00565FD6">
              <w:rPr>
                <w:b/>
                <w:bCs/>
              </w:rPr>
              <w:t>9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b/>
                <w:bCs/>
                <w:color w:val="808080"/>
              </w:rPr>
            </w:pPr>
            <w:r w:rsidRPr="00565FD6">
              <w:rPr>
                <w:b/>
                <w:bCs/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9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</w:rPr>
            </w:pPr>
            <w:r w:rsidRPr="00565FD6">
              <w:rPr>
                <w:b/>
                <w:bCs/>
              </w:rPr>
              <w:t>2. Достижение показателей результативности муниципальной программы</w:t>
            </w:r>
          </w:p>
        </w:tc>
      </w:tr>
      <w:tr w:rsidR="008F7B81" w:rsidRPr="00565FD6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r w:rsidRPr="00565FD6">
              <w:t>Средний уровень достижения показателей результативности с учетом весового критерия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1,0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480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</w:rPr>
            </w:pPr>
            <w:r w:rsidRPr="00565FD6">
              <w:rPr>
                <w:b/>
                <w:bCs/>
              </w:rPr>
              <w:t>Кол-во присвоенных баллов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b/>
                <w:bCs/>
              </w:rPr>
            </w:pPr>
            <w:r w:rsidRPr="00565FD6">
              <w:rPr>
                <w:b/>
                <w:bCs/>
              </w:rPr>
              <w:t>10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b/>
                <w:bCs/>
                <w:color w:val="808080"/>
              </w:rPr>
            </w:pPr>
            <w:r w:rsidRPr="00565FD6">
              <w:rPr>
                <w:b/>
                <w:bCs/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465"/>
        </w:trPr>
        <w:tc>
          <w:tcPr>
            <w:tcW w:w="9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</w:rPr>
            </w:pPr>
            <w:r w:rsidRPr="00565FD6">
              <w:rPr>
                <w:b/>
                <w:bCs/>
              </w:rPr>
              <w:t xml:space="preserve"> 3. Достижение показателей результативности по подпрограммам муниципальной программы</w:t>
            </w:r>
          </w:p>
        </w:tc>
      </w:tr>
      <w:tr w:rsidR="008F7B81" w:rsidRPr="00565FD6" w:rsidTr="008F7B81">
        <w:trPr>
          <w:trHeight w:val="555"/>
        </w:trPr>
        <w:tc>
          <w:tcPr>
            <w:tcW w:w="9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</w:rPr>
            </w:pPr>
            <w:r w:rsidRPr="00565FD6">
              <w:rPr>
                <w:b/>
                <w:bCs/>
              </w:rPr>
              <w:t>Подпрограмма 1 "Охрана окружающей среды"</w:t>
            </w:r>
          </w:p>
        </w:tc>
      </w:tr>
      <w:tr w:rsidR="008F7B81" w:rsidRPr="00565FD6" w:rsidTr="008F7B81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r w:rsidRPr="00565FD6">
              <w:t xml:space="preserve">Средний уровень достижения показателей результативности по 1 подпрограмме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1,0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r w:rsidRPr="00565FD6">
              <w:t>Фактический уровень финансирования по подпрограмме 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61,7%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495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</w:rPr>
            </w:pPr>
            <w:r w:rsidRPr="00565FD6">
              <w:rPr>
                <w:b/>
                <w:bCs/>
              </w:rPr>
              <w:t>Кол-во присвоенных баллов по подпрограмме  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10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</w:pPr>
            <w:r w:rsidRPr="00565FD6">
              <w:t>высокоэффективная</w:t>
            </w:r>
          </w:p>
        </w:tc>
      </w:tr>
      <w:tr w:rsidR="008F7B81" w:rsidRPr="00565FD6" w:rsidTr="008F7B81">
        <w:trPr>
          <w:trHeight w:val="750"/>
        </w:trPr>
        <w:tc>
          <w:tcPr>
            <w:tcW w:w="9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</w:rPr>
            </w:pPr>
            <w:r w:rsidRPr="00565FD6">
              <w:rPr>
                <w:b/>
                <w:bCs/>
              </w:rPr>
              <w:t>Подпрограмма 2 "Повышение уровня комфортности пребывания и качества жизни населения на территории Енисейского района"</w:t>
            </w:r>
          </w:p>
        </w:tc>
      </w:tr>
      <w:tr w:rsidR="008F7B81" w:rsidRPr="00565FD6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r w:rsidRPr="00565FD6">
              <w:t xml:space="preserve">Средний уровень достижения показателей результативности по 2 подпрограмме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1,0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r w:rsidRPr="00565FD6">
              <w:t>Фактический уровень финансирования по подпрограмме 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94,6%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</w:rPr>
            </w:pPr>
            <w:r w:rsidRPr="00565FD6">
              <w:rPr>
                <w:b/>
                <w:bCs/>
              </w:rPr>
              <w:t>Кол-во присвоенных баллов по подпрограмме  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9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</w:pPr>
            <w:r w:rsidRPr="00565FD6">
              <w:t>эффективная</w:t>
            </w:r>
          </w:p>
        </w:tc>
      </w:tr>
      <w:tr w:rsidR="008F7B81" w:rsidRPr="00565FD6" w:rsidTr="008F7B81">
        <w:trPr>
          <w:trHeight w:val="615"/>
        </w:trPr>
        <w:tc>
          <w:tcPr>
            <w:tcW w:w="9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</w:rPr>
            </w:pPr>
            <w:r w:rsidRPr="00565FD6">
              <w:rPr>
                <w:b/>
                <w:bCs/>
              </w:rPr>
              <w:t>Подпрограмма 3 "Выполнение отдельных государственных полномочий"</w:t>
            </w:r>
          </w:p>
        </w:tc>
      </w:tr>
      <w:tr w:rsidR="008F7B81" w:rsidRPr="00565FD6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r w:rsidRPr="00565FD6">
              <w:t xml:space="preserve">Средний уровень достижения показателей результативности по 3 подпрограмме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1,0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r w:rsidRPr="00565FD6">
              <w:t>Фактический уровень финансирования по подпрограмме 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98,8%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390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</w:rPr>
            </w:pPr>
            <w:r w:rsidRPr="00565FD6">
              <w:rPr>
                <w:b/>
                <w:bCs/>
              </w:rPr>
              <w:t>Кол-во присвоенных баллов по подпрограмме  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9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</w:pPr>
            <w:r w:rsidRPr="00565FD6">
              <w:t>эффективная</w:t>
            </w:r>
          </w:p>
        </w:tc>
      </w:tr>
      <w:tr w:rsidR="008F7B81" w:rsidRPr="00565FD6" w:rsidTr="008F7B81">
        <w:trPr>
          <w:trHeight w:val="450"/>
        </w:trPr>
        <w:tc>
          <w:tcPr>
            <w:tcW w:w="9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</w:rPr>
            </w:pPr>
            <w:r w:rsidRPr="00565FD6">
              <w:rPr>
                <w:b/>
                <w:bCs/>
              </w:rPr>
              <w:t>Подпрограмма 4 "Организация транспортного обслуживания населения Енисейского района"</w:t>
            </w:r>
          </w:p>
        </w:tc>
      </w:tr>
      <w:tr w:rsidR="008F7B81" w:rsidRPr="00565FD6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r w:rsidRPr="00565FD6">
              <w:lastRenderedPageBreak/>
              <w:t xml:space="preserve">Средний уровень достижения показателей результативности по 4 подпрограмме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1,0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r w:rsidRPr="00565FD6">
              <w:t>Фактический уровень финансирования по подпрограмме 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94,4%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</w:rPr>
            </w:pPr>
            <w:r w:rsidRPr="00565FD6">
              <w:rPr>
                <w:b/>
                <w:bCs/>
              </w:rPr>
              <w:t>Кол-во присвоенных баллов по подпрограмме  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9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</w:pPr>
            <w:r w:rsidRPr="00565FD6">
              <w:t>эффективная</w:t>
            </w:r>
          </w:p>
        </w:tc>
      </w:tr>
      <w:tr w:rsidR="008F7B81" w:rsidRPr="00565FD6" w:rsidTr="008F7B81">
        <w:trPr>
          <w:trHeight w:val="390"/>
        </w:trPr>
        <w:tc>
          <w:tcPr>
            <w:tcW w:w="9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</w:rPr>
            </w:pPr>
            <w:r w:rsidRPr="00565FD6">
              <w:rPr>
                <w:b/>
                <w:bCs/>
              </w:rPr>
              <w:t>Подпрограмма 5 "Содействие в развитии местного самоуправления  в Енисейском районе"</w:t>
            </w:r>
          </w:p>
        </w:tc>
      </w:tr>
      <w:tr w:rsidR="008F7B81" w:rsidRPr="00565FD6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r w:rsidRPr="00565FD6">
              <w:t xml:space="preserve">Средний уровень достижения показателей результативности по 5 подпрограмме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1,2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3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r w:rsidRPr="00565FD6">
              <w:t>Фактический уровень финансирования по подпрограмме 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99,4%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</w:rPr>
            </w:pPr>
            <w:r w:rsidRPr="00565FD6">
              <w:rPr>
                <w:b/>
                <w:bCs/>
              </w:rPr>
              <w:t>Кол-во присвоенных баллов по подпрограмме  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6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</w:pPr>
            <w:proofErr w:type="spellStart"/>
            <w:r w:rsidRPr="00565FD6">
              <w:t>среднеэффективная</w:t>
            </w:r>
            <w:proofErr w:type="spellEnd"/>
          </w:p>
        </w:tc>
      </w:tr>
      <w:tr w:rsidR="008F7B81" w:rsidRPr="00565FD6" w:rsidTr="008F7B81">
        <w:trPr>
          <w:trHeight w:val="750"/>
        </w:trPr>
        <w:tc>
          <w:tcPr>
            <w:tcW w:w="9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</w:rPr>
            </w:pPr>
            <w:r w:rsidRPr="00565FD6">
              <w:rPr>
                <w:b/>
                <w:bCs/>
              </w:rPr>
              <w:t>Подпрограмма 6 «Хлеб по доступной цене для населения, проживающего в отдаленных и труднодоступных населенных пунктах Енисейского района»</w:t>
            </w:r>
          </w:p>
        </w:tc>
      </w:tr>
      <w:tr w:rsidR="008F7B81" w:rsidRPr="00565FD6" w:rsidTr="008F7B81">
        <w:trPr>
          <w:trHeight w:val="7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r w:rsidRPr="00565FD6">
              <w:t>Средний уровень достижения показателей результативности по подпрограмме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1,1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6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r w:rsidRPr="00565FD6">
              <w:t>Фактический уровень финансирования по подпрограмме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100,0%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</w:rPr>
            </w:pPr>
            <w:r w:rsidRPr="00565FD6">
              <w:rPr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</w:rPr>
            </w:pPr>
            <w:r w:rsidRPr="00565FD6">
              <w:rPr>
                <w:b/>
                <w:bCs/>
              </w:rPr>
              <w:t>Кол-во присвоенных баллов по подпрограмме 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</w:pPr>
            <w:r w:rsidRPr="00565FD6">
              <w:t>9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</w:pPr>
            <w:r w:rsidRPr="00565FD6">
              <w:t>эффективная</w:t>
            </w:r>
          </w:p>
        </w:tc>
      </w:tr>
      <w:tr w:rsidR="008F7B81" w:rsidRPr="00565FD6" w:rsidTr="008F7B81">
        <w:trPr>
          <w:trHeight w:val="630"/>
        </w:trPr>
        <w:tc>
          <w:tcPr>
            <w:tcW w:w="9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</w:rPr>
            </w:pPr>
            <w:r w:rsidRPr="00565FD6">
              <w:rPr>
                <w:b/>
                <w:bCs/>
              </w:rPr>
              <w:t>Подпрограмма 7 «Обеспечение защиты прав потребителей Енисейского района»</w:t>
            </w:r>
          </w:p>
        </w:tc>
      </w:tr>
      <w:tr w:rsidR="008F7B81" w:rsidRPr="00565FD6" w:rsidTr="008F7B81">
        <w:trPr>
          <w:trHeight w:val="405"/>
        </w:trPr>
        <w:tc>
          <w:tcPr>
            <w:tcW w:w="9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7B81" w:rsidRPr="00565FD6" w:rsidRDefault="008F7B81" w:rsidP="008F7B81">
            <w:r w:rsidRPr="00565FD6">
              <w:t>Финансирование подпрограммы не предусмотрено. Оценке эффективности не подлежит.</w:t>
            </w:r>
          </w:p>
        </w:tc>
      </w:tr>
      <w:tr w:rsidR="008F7B81" w:rsidRPr="00565FD6" w:rsidTr="008F7B81">
        <w:trPr>
          <w:trHeight w:val="330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</w:rPr>
            </w:pPr>
            <w:r w:rsidRPr="00565FD6">
              <w:rPr>
                <w:b/>
                <w:bCs/>
              </w:rPr>
              <w:t>Кол-во присвоенных баллов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b/>
                <w:bCs/>
              </w:rPr>
            </w:pPr>
            <w:r w:rsidRPr="00565FD6">
              <w:rPr>
                <w:b/>
                <w:bCs/>
              </w:rPr>
              <w:t>8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b/>
                <w:bCs/>
                <w:color w:val="808080"/>
              </w:rPr>
            </w:pPr>
            <w:r w:rsidRPr="00565FD6">
              <w:rPr>
                <w:b/>
                <w:bCs/>
                <w:color w:val="808080"/>
              </w:rPr>
              <w:t> </w:t>
            </w:r>
          </w:p>
        </w:tc>
      </w:tr>
      <w:tr w:rsidR="008F7B81" w:rsidRPr="00565FD6" w:rsidTr="008F7B81">
        <w:trPr>
          <w:trHeight w:val="510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</w:rPr>
            </w:pPr>
            <w:r w:rsidRPr="00565FD6">
              <w:rPr>
                <w:b/>
                <w:bCs/>
              </w:rPr>
              <w:t xml:space="preserve">ИТОГО БАЛЛОВ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b/>
                <w:bCs/>
              </w:rPr>
            </w:pPr>
            <w:r w:rsidRPr="00565FD6">
              <w:rPr>
                <w:b/>
                <w:bCs/>
              </w:rPr>
              <w:t>27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b/>
                <w:bCs/>
                <w:color w:val="000000"/>
              </w:rPr>
            </w:pPr>
            <w:r w:rsidRPr="00565FD6">
              <w:rPr>
                <w:b/>
                <w:bCs/>
                <w:color w:val="000000"/>
              </w:rPr>
              <w:t>эффективная</w:t>
            </w:r>
          </w:p>
        </w:tc>
      </w:tr>
    </w:tbl>
    <w:p w:rsidR="008F7B81" w:rsidRDefault="008F7B81" w:rsidP="008F7B81"/>
    <w:p w:rsidR="008F7B81" w:rsidRDefault="008F7B81" w:rsidP="008F7B81">
      <w:pPr>
        <w:spacing w:after="200" w:line="276" w:lineRule="auto"/>
      </w:pPr>
      <w:r>
        <w:br w:type="page"/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44"/>
        <w:gridCol w:w="1134"/>
        <w:gridCol w:w="476"/>
        <w:gridCol w:w="2075"/>
      </w:tblGrid>
      <w:tr w:rsidR="008F7B81" w:rsidRPr="00565FD6" w:rsidTr="008F7B81">
        <w:trPr>
          <w:trHeight w:val="1005"/>
        </w:trPr>
        <w:tc>
          <w:tcPr>
            <w:tcW w:w="9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65FD6">
              <w:rPr>
                <w:b/>
                <w:bCs/>
                <w:color w:val="000000"/>
                <w:sz w:val="26"/>
                <w:szCs w:val="26"/>
              </w:rPr>
              <w:lastRenderedPageBreak/>
              <w:t>Результат оценки эффективности реализации муниципальной программы "Развитие образования Енисейского района" в 2021 году</w:t>
            </w:r>
          </w:p>
        </w:tc>
      </w:tr>
      <w:tr w:rsidR="008F7B81" w:rsidRPr="00565FD6" w:rsidTr="008F7B81">
        <w:trPr>
          <w:trHeight w:val="720"/>
        </w:trPr>
        <w:tc>
          <w:tcPr>
            <w:tcW w:w="9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65FD6">
              <w:rPr>
                <w:b/>
                <w:bCs/>
                <w:color w:val="000000"/>
                <w:sz w:val="26"/>
                <w:szCs w:val="26"/>
              </w:rPr>
              <w:t>Ответственный исполнитель муниципальной программы МКУ "Управление образования Енисейского района"</w:t>
            </w:r>
          </w:p>
        </w:tc>
      </w:tr>
      <w:tr w:rsidR="008F7B81" w:rsidRPr="00565FD6" w:rsidTr="008F7B81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F7B81" w:rsidRPr="00565FD6" w:rsidTr="008F7B81">
        <w:trPr>
          <w:trHeight w:val="330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1. Достижение целевых показателей муниципальной программы</w:t>
            </w:r>
          </w:p>
        </w:tc>
      </w:tr>
      <w:tr w:rsidR="008F7B81" w:rsidRPr="00565FD6" w:rsidTr="008F7B81">
        <w:trPr>
          <w:trHeight w:val="58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Средний уровень достижения целевых показателей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1,1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49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Фактический уровень финансирования по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94,6%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465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565FD6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2. Достижение показателей результативности муниципальной программы</w:t>
            </w:r>
          </w:p>
        </w:tc>
      </w:tr>
      <w:tr w:rsidR="008F7B81" w:rsidRPr="00565FD6" w:rsidTr="008F7B81">
        <w:trPr>
          <w:trHeight w:val="6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Средний уровень достижения показателей результативности с учетом весового критерия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1,1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480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565FD6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465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 xml:space="preserve"> 3. Достижение показателей результативности по подпрограммам муниципальной программы</w:t>
            </w:r>
          </w:p>
        </w:tc>
      </w:tr>
      <w:tr w:rsidR="008F7B81" w:rsidRPr="00565FD6" w:rsidTr="008F7B81">
        <w:trPr>
          <w:trHeight w:val="630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Подпрограмма 1 "Развитие дошкольного и общего образования детей"</w:t>
            </w:r>
          </w:p>
        </w:tc>
      </w:tr>
      <w:tr w:rsidR="008F7B81" w:rsidRPr="00565FD6" w:rsidTr="008F7B81">
        <w:trPr>
          <w:trHeight w:val="79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 xml:space="preserve">Средний уровень достижения показателей результативности по 1 подпрограмме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1,2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Фактический уровень финансирования по подпрограмме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94,3%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495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 по подпрограмме 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sz w:val="26"/>
                <w:szCs w:val="26"/>
              </w:rPr>
            </w:pPr>
            <w:proofErr w:type="spellStart"/>
            <w:r w:rsidRPr="00565FD6">
              <w:rPr>
                <w:sz w:val="26"/>
                <w:szCs w:val="26"/>
              </w:rPr>
              <w:t>среднеэффективная</w:t>
            </w:r>
            <w:proofErr w:type="spellEnd"/>
          </w:p>
        </w:tc>
      </w:tr>
      <w:tr w:rsidR="008F7B81" w:rsidRPr="00565FD6" w:rsidTr="008F7B81">
        <w:trPr>
          <w:trHeight w:val="660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Подпрограмма 2 "Развитие системы дополнительного образования, отдыха и оздоровления"</w:t>
            </w:r>
          </w:p>
        </w:tc>
      </w:tr>
      <w:tr w:rsidR="008F7B81" w:rsidRPr="00565FD6" w:rsidTr="008F7B81">
        <w:trPr>
          <w:trHeight w:val="6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 xml:space="preserve">Средний уровень достижения показателей результативности по 2 подпрограмме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1,1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Фактический уровень финансирования 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98,2%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 по подпрограмме  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эффективная</w:t>
            </w:r>
          </w:p>
        </w:tc>
      </w:tr>
      <w:tr w:rsidR="008F7B81" w:rsidRPr="00565FD6" w:rsidTr="008F7B81">
        <w:trPr>
          <w:trHeight w:val="675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Подпрограмма 3 "Обеспечение муниципальной поддержки детей-сирот и расширение практики применения семейных форм воспитания"</w:t>
            </w:r>
          </w:p>
        </w:tc>
      </w:tr>
      <w:tr w:rsidR="008F7B81" w:rsidRPr="00565FD6" w:rsidTr="008F7B81">
        <w:trPr>
          <w:trHeight w:val="6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 xml:space="preserve">Средний уровень достижения показателей результативности по 3 подпрограмме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Фактический уровень финансирования по подпрограмме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99,9%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90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 по подпрограмме 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эффективная</w:t>
            </w:r>
          </w:p>
        </w:tc>
      </w:tr>
      <w:tr w:rsidR="008F7B81" w:rsidRPr="00565FD6" w:rsidTr="008F7B81">
        <w:trPr>
          <w:trHeight w:val="450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Подпрограмма 4 "Обеспечение реализации муниципальной программы и прочие мероприятия"</w:t>
            </w:r>
          </w:p>
        </w:tc>
      </w:tr>
      <w:tr w:rsidR="008F7B81" w:rsidRPr="00565FD6" w:rsidTr="008F7B81">
        <w:trPr>
          <w:trHeight w:val="6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lastRenderedPageBreak/>
              <w:t xml:space="preserve">Средний уровень достижения показателей результативности по 4 подпрограмме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Фактический уровень финансирования по подпрограмме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100,0%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 по подпрограмме  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эффективная</w:t>
            </w:r>
          </w:p>
        </w:tc>
      </w:tr>
      <w:tr w:rsidR="008F7B81" w:rsidRPr="00565FD6" w:rsidTr="008F7B81">
        <w:trPr>
          <w:trHeight w:val="330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565FD6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510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 xml:space="preserve">ИТОГО БАЛЛОВ 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65FD6">
              <w:rPr>
                <w:b/>
                <w:bCs/>
                <w:color w:val="000000"/>
                <w:sz w:val="26"/>
                <w:szCs w:val="26"/>
              </w:rPr>
              <w:t>эффективная</w:t>
            </w:r>
          </w:p>
        </w:tc>
      </w:tr>
    </w:tbl>
    <w:p w:rsidR="008F7B81" w:rsidRDefault="008F7B81" w:rsidP="008F7B81">
      <w:pPr>
        <w:jc w:val="both"/>
      </w:pPr>
    </w:p>
    <w:p w:rsidR="008F7B81" w:rsidRDefault="008F7B81" w:rsidP="008F7B81">
      <w:pPr>
        <w:spacing w:after="200" w:line="276" w:lineRule="auto"/>
      </w:pPr>
      <w:r>
        <w:br w:type="page"/>
      </w:r>
    </w:p>
    <w:tbl>
      <w:tblPr>
        <w:tblW w:w="9319" w:type="dxa"/>
        <w:tblInd w:w="93" w:type="dxa"/>
        <w:tblLook w:val="04A0" w:firstRow="1" w:lastRow="0" w:firstColumn="1" w:lastColumn="0" w:noHBand="0" w:noVBand="1"/>
      </w:tblPr>
      <w:tblGrid>
        <w:gridCol w:w="4268"/>
        <w:gridCol w:w="2037"/>
        <w:gridCol w:w="476"/>
        <w:gridCol w:w="2538"/>
      </w:tblGrid>
      <w:tr w:rsidR="008F7B81" w:rsidRPr="00565FD6" w:rsidTr="008F7B81">
        <w:trPr>
          <w:trHeight w:val="855"/>
        </w:trPr>
        <w:tc>
          <w:tcPr>
            <w:tcW w:w="93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65FD6">
              <w:rPr>
                <w:b/>
                <w:bCs/>
                <w:color w:val="000000"/>
                <w:sz w:val="26"/>
                <w:szCs w:val="26"/>
              </w:rPr>
              <w:lastRenderedPageBreak/>
              <w:t>Результат оценки эффективности реализации муниципальной программы "Развитие жилищно-коммунального хозяйства, строительство и архитектура Енисейского района" в 2021 году</w:t>
            </w:r>
          </w:p>
        </w:tc>
      </w:tr>
      <w:tr w:rsidR="008F7B81" w:rsidRPr="00565FD6" w:rsidTr="008F7B81">
        <w:trPr>
          <w:trHeight w:val="720"/>
        </w:trPr>
        <w:tc>
          <w:tcPr>
            <w:tcW w:w="93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65FD6">
              <w:rPr>
                <w:b/>
                <w:bCs/>
                <w:color w:val="000000"/>
                <w:sz w:val="26"/>
                <w:szCs w:val="26"/>
              </w:rPr>
              <w:t>Ответственный исполнитель муниципальной программы МКУ "Центр архитектуры, строительства и ЖКХ Енисейского района"</w:t>
            </w:r>
          </w:p>
        </w:tc>
      </w:tr>
      <w:tr w:rsidR="008F7B81" w:rsidRPr="00565FD6" w:rsidTr="008F7B81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F7B81" w:rsidRPr="00565FD6" w:rsidTr="008F7B81">
        <w:trPr>
          <w:trHeight w:val="330"/>
        </w:trPr>
        <w:tc>
          <w:tcPr>
            <w:tcW w:w="9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1. Достижение целевых показателей муниципальной программы</w:t>
            </w:r>
          </w:p>
        </w:tc>
      </w:tr>
      <w:tr w:rsidR="008F7B81" w:rsidRPr="00565FD6" w:rsidTr="008F7B81">
        <w:trPr>
          <w:trHeight w:val="5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Средний уровень достижения целевых показателей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4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Фактический уровень финансирования по программе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99,6%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465"/>
        </w:trPr>
        <w:tc>
          <w:tcPr>
            <w:tcW w:w="6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565FD6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9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2. Достижение показателей результативности муниципальной программы</w:t>
            </w:r>
          </w:p>
        </w:tc>
      </w:tr>
      <w:tr w:rsidR="008F7B81" w:rsidRPr="00565FD6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Средний уровень достижения показателей результативности с учетом весового критерия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6C042D" w:rsidP="008F7B8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480"/>
        </w:trPr>
        <w:tc>
          <w:tcPr>
            <w:tcW w:w="6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6C042D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565FD6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465"/>
        </w:trPr>
        <w:tc>
          <w:tcPr>
            <w:tcW w:w="9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 xml:space="preserve"> 3. Достижение показателей результативности по подпрограммам муниципальной программы</w:t>
            </w:r>
          </w:p>
        </w:tc>
      </w:tr>
      <w:tr w:rsidR="008F7B81" w:rsidRPr="00565FD6" w:rsidTr="008F7B81">
        <w:trPr>
          <w:trHeight w:val="630"/>
        </w:trPr>
        <w:tc>
          <w:tcPr>
            <w:tcW w:w="9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Подпрограмма 1 "Развитие коммунальной инфраструктуры и повышение доступности коммунальных услуг"</w:t>
            </w:r>
          </w:p>
        </w:tc>
      </w:tr>
      <w:tr w:rsidR="008F7B81" w:rsidRPr="00565FD6" w:rsidTr="008F7B81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 xml:space="preserve">Средний уровень достижения показателей результативности по 1 подпрограмме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0,8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Фактический уровень финансирования по подпрограмме 1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93,2%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495"/>
        </w:trPr>
        <w:tc>
          <w:tcPr>
            <w:tcW w:w="6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 по подпрограмме 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6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sz w:val="26"/>
                <w:szCs w:val="26"/>
              </w:rPr>
            </w:pPr>
            <w:proofErr w:type="spellStart"/>
            <w:r w:rsidRPr="00565FD6">
              <w:rPr>
                <w:sz w:val="26"/>
                <w:szCs w:val="26"/>
              </w:rPr>
              <w:t>среднеэффективная</w:t>
            </w:r>
            <w:proofErr w:type="spellEnd"/>
          </w:p>
        </w:tc>
      </w:tr>
      <w:tr w:rsidR="008F7B81" w:rsidRPr="00565FD6" w:rsidTr="008F7B81">
        <w:trPr>
          <w:trHeight w:val="720"/>
        </w:trPr>
        <w:tc>
          <w:tcPr>
            <w:tcW w:w="9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Подпрограмма 2 "Архитектура и градостроительство"</w:t>
            </w:r>
          </w:p>
        </w:tc>
      </w:tr>
      <w:tr w:rsidR="008F7B81" w:rsidRPr="00565FD6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 xml:space="preserve">Средний уровень достижения показателей результативности по 2 подпрограмме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0,8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Фактический уровень финансирования по подпрограмме 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100,0%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6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 по подпрограмме  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6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sz w:val="26"/>
                <w:szCs w:val="26"/>
              </w:rPr>
            </w:pPr>
            <w:proofErr w:type="spellStart"/>
            <w:r w:rsidRPr="00565FD6">
              <w:rPr>
                <w:sz w:val="26"/>
                <w:szCs w:val="26"/>
              </w:rPr>
              <w:t>среднеэффективная</w:t>
            </w:r>
            <w:proofErr w:type="spellEnd"/>
          </w:p>
        </w:tc>
      </w:tr>
      <w:tr w:rsidR="008F7B81" w:rsidRPr="00565FD6" w:rsidTr="008F7B81">
        <w:trPr>
          <w:trHeight w:val="615"/>
        </w:trPr>
        <w:tc>
          <w:tcPr>
            <w:tcW w:w="9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Подпрограмма 3 "Энергосбережение и повышение энергетической эффективности в Енисейском районе"</w:t>
            </w:r>
          </w:p>
        </w:tc>
      </w:tr>
      <w:tr w:rsidR="008F7B81" w:rsidRPr="00565FD6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 xml:space="preserve">Средний уровень достижения показателей результативности по 3 подпрограмме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6C042D" w:rsidP="008F7B8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7B81" w:rsidRPr="00565FD6">
              <w:rPr>
                <w:sz w:val="26"/>
                <w:szCs w:val="26"/>
              </w:rPr>
              <w:t>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Фактический уровень финансирования по подпрограмме 3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100,0%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6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 по подпрограмме 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6C042D" w:rsidP="008F7B8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эффективная</w:t>
            </w:r>
          </w:p>
        </w:tc>
      </w:tr>
      <w:tr w:rsidR="008F7B81" w:rsidRPr="00565FD6" w:rsidTr="008F7B81">
        <w:trPr>
          <w:trHeight w:val="390"/>
        </w:trPr>
        <w:tc>
          <w:tcPr>
            <w:tcW w:w="9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 xml:space="preserve">Подпрограмма 4 "Переселение граждан из аварийного жилищного фонда в </w:t>
            </w:r>
            <w:r w:rsidRPr="00565FD6">
              <w:rPr>
                <w:b/>
                <w:bCs/>
                <w:sz w:val="26"/>
                <w:szCs w:val="26"/>
              </w:rPr>
              <w:lastRenderedPageBreak/>
              <w:t>Енисейском районе"</w:t>
            </w:r>
          </w:p>
        </w:tc>
      </w:tr>
      <w:tr w:rsidR="008F7B81" w:rsidRPr="00565FD6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lastRenderedPageBreak/>
              <w:t xml:space="preserve">Средний уровень достижения показателей результативности по 4 подпрограмме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6C042D" w:rsidP="008F7B8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7B81" w:rsidRPr="00565FD6">
              <w:rPr>
                <w:sz w:val="26"/>
                <w:szCs w:val="26"/>
              </w:rPr>
              <w:t>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Фактический уровень финансирования по подпрограмме 4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97,9%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6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 по подпрограмме  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6C042D" w:rsidP="008F7B8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эффективная</w:t>
            </w:r>
          </w:p>
        </w:tc>
      </w:tr>
      <w:tr w:rsidR="008F7B81" w:rsidRPr="00565FD6" w:rsidTr="008F7B81">
        <w:trPr>
          <w:trHeight w:val="390"/>
        </w:trPr>
        <w:tc>
          <w:tcPr>
            <w:tcW w:w="9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565FD6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Подпрограмма 5 "Обеспечение реализации муниципальной программы и прочие мероприятия"</w:t>
            </w:r>
          </w:p>
        </w:tc>
      </w:tr>
      <w:tr w:rsidR="008F7B81" w:rsidRPr="00565FD6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 xml:space="preserve">Средний уровень достижения показателей результативности по 5 подпрограмме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565FD6" w:rsidRDefault="008F7B81" w:rsidP="008F7B81">
            <w:pPr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Фактический уровень финансирования по подпрограмме 5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100,0%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color w:val="808080"/>
                <w:sz w:val="26"/>
                <w:szCs w:val="26"/>
              </w:rPr>
            </w:pPr>
            <w:r w:rsidRPr="00565FD6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330"/>
        </w:trPr>
        <w:tc>
          <w:tcPr>
            <w:tcW w:w="6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 по подпрограмме  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right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9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sz w:val="26"/>
                <w:szCs w:val="26"/>
              </w:rPr>
            </w:pPr>
            <w:r w:rsidRPr="00565FD6">
              <w:rPr>
                <w:sz w:val="26"/>
                <w:szCs w:val="26"/>
              </w:rPr>
              <w:t>эффективная</w:t>
            </w:r>
          </w:p>
        </w:tc>
      </w:tr>
      <w:tr w:rsidR="008F7B81" w:rsidRPr="00565FD6" w:rsidTr="008F7B81">
        <w:trPr>
          <w:trHeight w:val="330"/>
        </w:trPr>
        <w:tc>
          <w:tcPr>
            <w:tcW w:w="6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6C042D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565FD6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565FD6" w:rsidTr="008F7B81">
        <w:trPr>
          <w:trHeight w:val="510"/>
        </w:trPr>
        <w:tc>
          <w:tcPr>
            <w:tcW w:w="6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565FD6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 xml:space="preserve">ИТОГО БАЛЛОВ 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6C042D">
            <w:pPr>
              <w:jc w:val="right"/>
              <w:rPr>
                <w:b/>
                <w:bCs/>
                <w:sz w:val="26"/>
                <w:szCs w:val="26"/>
              </w:rPr>
            </w:pPr>
            <w:r w:rsidRPr="00565FD6">
              <w:rPr>
                <w:b/>
                <w:bCs/>
                <w:sz w:val="26"/>
                <w:szCs w:val="26"/>
              </w:rPr>
              <w:t>2</w:t>
            </w:r>
            <w:r w:rsidR="006C042D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565FD6" w:rsidRDefault="008F7B81" w:rsidP="008F7B81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65FD6">
              <w:rPr>
                <w:b/>
                <w:bCs/>
                <w:color w:val="000000"/>
                <w:sz w:val="26"/>
                <w:szCs w:val="26"/>
              </w:rPr>
              <w:t>эффективная</w:t>
            </w:r>
          </w:p>
        </w:tc>
      </w:tr>
    </w:tbl>
    <w:p w:rsidR="008F7B81" w:rsidRDefault="008F7B81" w:rsidP="008F7B81">
      <w:pPr>
        <w:jc w:val="both"/>
      </w:pPr>
    </w:p>
    <w:p w:rsidR="008F7B81" w:rsidRDefault="008F7B81" w:rsidP="008F7B81">
      <w:pPr>
        <w:spacing w:after="200" w:line="276" w:lineRule="auto"/>
      </w:pPr>
      <w:r>
        <w:br w:type="page"/>
      </w:r>
    </w:p>
    <w:tbl>
      <w:tblPr>
        <w:tblW w:w="9288" w:type="dxa"/>
        <w:tblInd w:w="93" w:type="dxa"/>
        <w:tblLook w:val="04A0" w:firstRow="1" w:lastRow="0" w:firstColumn="1" w:lastColumn="0" w:noHBand="0" w:noVBand="1"/>
      </w:tblPr>
      <w:tblGrid>
        <w:gridCol w:w="4126"/>
        <w:gridCol w:w="1914"/>
        <w:gridCol w:w="476"/>
        <w:gridCol w:w="2772"/>
      </w:tblGrid>
      <w:tr w:rsidR="008F7B81" w:rsidRPr="00F07F8F" w:rsidTr="008F7B81">
        <w:trPr>
          <w:trHeight w:val="855"/>
        </w:trPr>
        <w:tc>
          <w:tcPr>
            <w:tcW w:w="9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lastRenderedPageBreak/>
              <w:t>Результат оценки эффективности реализации муниципальной программы "Обеспечение безопасности населения Енисейского района" в 2021 году</w:t>
            </w:r>
          </w:p>
        </w:tc>
      </w:tr>
      <w:tr w:rsidR="008F7B81" w:rsidRPr="00F07F8F" w:rsidTr="008F7B81">
        <w:trPr>
          <w:trHeight w:val="720"/>
        </w:trPr>
        <w:tc>
          <w:tcPr>
            <w:tcW w:w="9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t>Ответственный исполнитель муниципальной программы МКУ "Управление по ГО, ЧС и безопасности Енисейского района"</w:t>
            </w:r>
          </w:p>
        </w:tc>
      </w:tr>
      <w:tr w:rsidR="008F7B81" w:rsidRPr="00F07F8F" w:rsidTr="008F7B81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E92388" w:rsidRDefault="008F7B81" w:rsidP="008F7B8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F7B81" w:rsidRPr="00F07F8F" w:rsidTr="008F7B81">
        <w:trPr>
          <w:trHeight w:val="330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1. Достижение целевых показателей муниципальной программы</w:t>
            </w:r>
          </w:p>
        </w:tc>
      </w:tr>
      <w:tr w:rsidR="008F7B81" w:rsidRPr="00F07F8F" w:rsidTr="008F7B81">
        <w:trPr>
          <w:trHeight w:val="5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целевых показателей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программе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98,9%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65"/>
        </w:trPr>
        <w:tc>
          <w:tcPr>
            <w:tcW w:w="6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2. Достижение показателей результативности муниципальной программы</w:t>
            </w:r>
          </w:p>
        </w:tc>
      </w:tr>
      <w:tr w:rsidR="008F7B81" w:rsidRPr="00F07F8F" w:rsidTr="008F7B81">
        <w:trPr>
          <w:trHeight w:val="6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показателей результативности с учетом весового критерия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80"/>
        </w:trPr>
        <w:tc>
          <w:tcPr>
            <w:tcW w:w="6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65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 3. Достижение показателей результативности по подпрограммам муниципальной программы</w:t>
            </w:r>
          </w:p>
        </w:tc>
      </w:tr>
      <w:tr w:rsidR="008F7B81" w:rsidRPr="00F07F8F" w:rsidTr="008F7B81">
        <w:trPr>
          <w:trHeight w:val="750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1 "Обеспечение защиты населения, территорий, объектов жизнеобеспечения населения от угроз природного и техногенного характера, профилактика угроз террористической направленности"</w:t>
            </w:r>
          </w:p>
        </w:tc>
      </w:tr>
      <w:tr w:rsidR="008F7B81" w:rsidRPr="00F07F8F" w:rsidTr="008F7B81">
        <w:trPr>
          <w:trHeight w:val="7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1 подпрограмме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29,7%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80"/>
        </w:trPr>
        <w:tc>
          <w:tcPr>
            <w:tcW w:w="6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высокоэффективная</w:t>
            </w:r>
          </w:p>
        </w:tc>
      </w:tr>
      <w:tr w:rsidR="008F7B81" w:rsidRPr="00F07F8F" w:rsidTr="008F7B81">
        <w:trPr>
          <w:trHeight w:val="720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2 "Организация и осуществление мероприятий по территориальной и гражданской обороне"</w:t>
            </w:r>
          </w:p>
        </w:tc>
      </w:tr>
      <w:tr w:rsidR="008F7B81" w:rsidRPr="00F07F8F" w:rsidTr="008F7B81">
        <w:trPr>
          <w:trHeight w:val="6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2 подпрограмме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100,0%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6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8F7B81">
        <w:trPr>
          <w:trHeight w:val="615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3 "Обеспечение реализации муниципальной программы и прочие мероприятия"</w:t>
            </w:r>
          </w:p>
        </w:tc>
      </w:tr>
      <w:tr w:rsidR="008F7B81" w:rsidRPr="00F07F8F" w:rsidTr="008F7B81">
        <w:trPr>
          <w:trHeight w:val="6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3 подпрограмме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Фактический уровень </w:t>
            </w:r>
            <w:r w:rsidRPr="00F07F8F">
              <w:rPr>
                <w:sz w:val="26"/>
                <w:szCs w:val="26"/>
              </w:rPr>
              <w:lastRenderedPageBreak/>
              <w:t>финансирования по подпрограмме 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lastRenderedPageBreak/>
              <w:t>99,9%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6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lastRenderedPageBreak/>
              <w:t>Кол-во присвоенных баллов по подпрограмме 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8F7B81">
        <w:trPr>
          <w:trHeight w:val="330"/>
        </w:trPr>
        <w:tc>
          <w:tcPr>
            <w:tcW w:w="6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510"/>
        </w:trPr>
        <w:tc>
          <w:tcPr>
            <w:tcW w:w="6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ИТОГО БАЛЛОВ 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t>высокоэффективная</w:t>
            </w:r>
          </w:p>
        </w:tc>
      </w:tr>
    </w:tbl>
    <w:p w:rsidR="008F7B81" w:rsidRDefault="008F7B81" w:rsidP="008F7B81">
      <w:pPr>
        <w:jc w:val="both"/>
      </w:pPr>
    </w:p>
    <w:p w:rsidR="008F7B81" w:rsidRDefault="008F7B81" w:rsidP="008F7B81">
      <w:pPr>
        <w:spacing w:after="200" w:line="276" w:lineRule="auto"/>
      </w:pPr>
      <w:r>
        <w:br w:type="page"/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458"/>
        <w:gridCol w:w="2026"/>
        <w:gridCol w:w="476"/>
        <w:gridCol w:w="2708"/>
      </w:tblGrid>
      <w:tr w:rsidR="008F7B81" w:rsidRPr="00F07F8F" w:rsidTr="004F29B3">
        <w:trPr>
          <w:trHeight w:val="85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lastRenderedPageBreak/>
              <w:t>Результат оценки эффективности реализации муниципальной программы "Экономическое развитие и инвестиционная политика Енисейского района" в 2021 году</w:t>
            </w:r>
          </w:p>
        </w:tc>
      </w:tr>
      <w:tr w:rsidR="008F7B81" w:rsidRPr="00F07F8F" w:rsidTr="004F29B3">
        <w:trPr>
          <w:trHeight w:val="720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t>Ответственный исполнитель муниципальной программы Администрация Енисейского района</w:t>
            </w:r>
          </w:p>
        </w:tc>
      </w:tr>
      <w:tr w:rsidR="008F7B81" w:rsidRPr="00F07F8F" w:rsidTr="004F29B3">
        <w:trPr>
          <w:trHeight w:val="300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F7B81" w:rsidRPr="00F07F8F" w:rsidTr="004F29B3">
        <w:trPr>
          <w:trHeight w:val="330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1. Достижение целевых показателей муниципальной программы</w:t>
            </w:r>
          </w:p>
        </w:tc>
      </w:tr>
      <w:tr w:rsidR="008F7B81" w:rsidRPr="00F07F8F" w:rsidTr="004F29B3">
        <w:trPr>
          <w:trHeight w:val="585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целевых показателей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4F29B3">
        <w:trPr>
          <w:trHeight w:val="495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программе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99,9%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4F29B3">
        <w:trPr>
          <w:trHeight w:val="465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4F29B3">
        <w:trPr>
          <w:trHeight w:val="330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2. Достижение показателей результативности муниципальной программы</w:t>
            </w:r>
          </w:p>
        </w:tc>
      </w:tr>
      <w:tr w:rsidR="008F7B81" w:rsidRPr="00F07F8F" w:rsidTr="004F29B3">
        <w:trPr>
          <w:trHeight w:val="660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показателей результативности с учетом весового критерия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480303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</w:t>
            </w:r>
            <w:r w:rsidR="00480303">
              <w:rPr>
                <w:sz w:val="26"/>
                <w:szCs w:val="26"/>
              </w:rPr>
              <w:t>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4F29B3">
        <w:trPr>
          <w:trHeight w:val="480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480303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4F29B3">
        <w:trPr>
          <w:trHeight w:val="465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 3. Достижение показателей результативности по подпрограммам муниципальной программы</w:t>
            </w:r>
          </w:p>
        </w:tc>
      </w:tr>
      <w:tr w:rsidR="008F7B81" w:rsidRPr="00F07F8F" w:rsidTr="004F29B3">
        <w:trPr>
          <w:trHeight w:val="750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1 "Обеспечение мер поддержки в развитии субъектов малого и среднего предпринимательства в Енисейском районе"</w:t>
            </w:r>
          </w:p>
        </w:tc>
      </w:tr>
      <w:tr w:rsidR="008F7B81" w:rsidRPr="00F07F8F" w:rsidTr="004F29B3">
        <w:trPr>
          <w:trHeight w:val="795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1 подпрограмме 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480303" w:rsidP="008F7B8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4F29B3">
        <w:trPr>
          <w:trHeight w:val="450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1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100,0%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4F29B3">
        <w:trPr>
          <w:trHeight w:val="480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480303" w:rsidP="008F7B8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4F29B3">
        <w:trPr>
          <w:trHeight w:val="720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2 "Обеспечение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районе"</w:t>
            </w:r>
          </w:p>
        </w:tc>
      </w:tr>
      <w:tr w:rsidR="008F7B81" w:rsidRPr="00F07F8F" w:rsidTr="004F29B3">
        <w:trPr>
          <w:trHeight w:val="660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2 подпрограмме 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4F29B3">
        <w:trPr>
          <w:trHeight w:val="330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2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99,9%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4F29B3">
        <w:trPr>
          <w:trHeight w:val="330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4F29B3">
        <w:trPr>
          <w:trHeight w:val="810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3 "Создание условий для развития сельскохозяйственного производства и расширение рынков сельхозпродукции в Енисейском районе"</w:t>
            </w:r>
          </w:p>
        </w:tc>
      </w:tr>
      <w:tr w:rsidR="008F7B81" w:rsidRPr="00F07F8F" w:rsidTr="004F29B3">
        <w:trPr>
          <w:trHeight w:val="660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3 подпрограмме 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4F29B3">
        <w:trPr>
          <w:trHeight w:val="330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3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99,5%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4F29B3">
        <w:trPr>
          <w:trHeight w:val="330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lastRenderedPageBreak/>
              <w:t>Кол-во присвоенных баллов по подпрограмме  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4F29B3">
        <w:trPr>
          <w:trHeight w:val="330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4F29B3">
        <w:trPr>
          <w:trHeight w:val="510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ИТОГО БАЛЛОВ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480303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</w:t>
            </w:r>
            <w:r w:rsidR="0048030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480303" w:rsidP="008F7B81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высоко</w:t>
            </w:r>
            <w:r w:rsidR="008F7B81" w:rsidRPr="00F07F8F">
              <w:rPr>
                <w:b/>
                <w:bCs/>
                <w:color w:val="000000"/>
                <w:sz w:val="26"/>
                <w:szCs w:val="26"/>
              </w:rPr>
              <w:t>эффективная</w:t>
            </w:r>
          </w:p>
        </w:tc>
      </w:tr>
    </w:tbl>
    <w:p w:rsidR="008F7B81" w:rsidRDefault="008F7B81" w:rsidP="008F7B81">
      <w:pPr>
        <w:jc w:val="both"/>
      </w:pPr>
    </w:p>
    <w:p w:rsidR="008F7B81" w:rsidRDefault="008F7B81" w:rsidP="008F7B81">
      <w:pPr>
        <w:spacing w:after="200" w:line="276" w:lineRule="auto"/>
      </w:pPr>
      <w:r>
        <w:br w:type="page"/>
      </w:r>
    </w:p>
    <w:p w:rsidR="008F7B81" w:rsidRDefault="008F7B81" w:rsidP="008F7B81">
      <w:pPr>
        <w:spacing w:after="200" w:line="276" w:lineRule="auto"/>
      </w:pPr>
    </w:p>
    <w:tbl>
      <w:tblPr>
        <w:tblW w:w="9572" w:type="dxa"/>
        <w:tblInd w:w="93" w:type="dxa"/>
        <w:tblLook w:val="04A0" w:firstRow="1" w:lastRow="0" w:firstColumn="1" w:lastColumn="0" w:noHBand="0" w:noVBand="1"/>
      </w:tblPr>
      <w:tblGrid>
        <w:gridCol w:w="4410"/>
        <w:gridCol w:w="1914"/>
        <w:gridCol w:w="476"/>
        <w:gridCol w:w="2772"/>
      </w:tblGrid>
      <w:tr w:rsidR="008F7B81" w:rsidRPr="00F07F8F" w:rsidTr="008F7B81">
        <w:trPr>
          <w:trHeight w:val="720"/>
        </w:trPr>
        <w:tc>
          <w:tcPr>
            <w:tcW w:w="95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t>Результат оценки эффективности реализации муниципальной программы "Управление муниципальными финансами Енисейского района" в 2021 году</w:t>
            </w:r>
          </w:p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F7B81" w:rsidRPr="00F07F8F" w:rsidTr="008F7B81">
        <w:trPr>
          <w:trHeight w:val="720"/>
        </w:trPr>
        <w:tc>
          <w:tcPr>
            <w:tcW w:w="95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t>Ответственный исполнитель муниципальной программы Финансовое управление администрации Енисейского района</w:t>
            </w:r>
          </w:p>
        </w:tc>
      </w:tr>
      <w:tr w:rsidR="008F7B81" w:rsidRPr="00F07F8F" w:rsidTr="008F7B81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F7B81" w:rsidRPr="00F07F8F" w:rsidTr="008F7B81">
        <w:trPr>
          <w:trHeight w:val="330"/>
        </w:trPr>
        <w:tc>
          <w:tcPr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1. Достижение целевых показателей муниципальной программы</w:t>
            </w:r>
          </w:p>
        </w:tc>
      </w:tr>
      <w:tr w:rsidR="008F7B81" w:rsidRPr="00F07F8F" w:rsidTr="008F7B81">
        <w:trPr>
          <w:trHeight w:val="58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целевых показателей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программе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99,9%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65"/>
        </w:trPr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2. Достижение показателей результативности муниципальной программы</w:t>
            </w:r>
          </w:p>
        </w:tc>
      </w:tr>
      <w:tr w:rsidR="008F7B81" w:rsidRPr="00F07F8F" w:rsidTr="008F7B81">
        <w:trPr>
          <w:trHeight w:val="6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показателей результативности с учетом весового критерия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80"/>
        </w:trPr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65"/>
        </w:trPr>
        <w:tc>
          <w:tcPr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 3. Достижение показателей результативности по подпрограммам муниципальной программы</w:t>
            </w:r>
          </w:p>
        </w:tc>
      </w:tr>
      <w:tr w:rsidR="008F7B81" w:rsidRPr="00F07F8F" w:rsidTr="008F7B81">
        <w:trPr>
          <w:trHeight w:val="750"/>
        </w:trPr>
        <w:tc>
          <w:tcPr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1 "Создание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района"</w:t>
            </w:r>
          </w:p>
        </w:tc>
      </w:tr>
      <w:tr w:rsidR="008F7B81" w:rsidRPr="00F07F8F" w:rsidTr="008F7B81">
        <w:trPr>
          <w:trHeight w:val="7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1 подпрограмме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100,0%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80"/>
        </w:trPr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8F7B81">
        <w:trPr>
          <w:trHeight w:val="720"/>
        </w:trPr>
        <w:tc>
          <w:tcPr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2 "Управление муниципальным долгом"</w:t>
            </w:r>
          </w:p>
        </w:tc>
      </w:tr>
      <w:tr w:rsidR="008F7B81" w:rsidRPr="00F07F8F" w:rsidTr="008F7B81">
        <w:trPr>
          <w:trHeight w:val="6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2 подпрограмме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99,9%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8F7B81">
        <w:trPr>
          <w:trHeight w:val="615"/>
        </w:trPr>
        <w:tc>
          <w:tcPr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3 "Обеспечение реализации муниципальной программы и прочие мероприятия"</w:t>
            </w:r>
          </w:p>
        </w:tc>
      </w:tr>
      <w:tr w:rsidR="008F7B81" w:rsidRPr="00F07F8F" w:rsidTr="008F7B81">
        <w:trPr>
          <w:trHeight w:val="6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3 подпрограмме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Фактический уровень </w:t>
            </w:r>
            <w:r w:rsidRPr="00F07F8F">
              <w:rPr>
                <w:sz w:val="26"/>
                <w:szCs w:val="26"/>
              </w:rPr>
              <w:lastRenderedPageBreak/>
              <w:t>финансирования по подпрограмме 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lastRenderedPageBreak/>
              <w:t>99,6%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lastRenderedPageBreak/>
              <w:t>Кол-во присвоенных баллов по подпрограмме 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8F7B81">
        <w:trPr>
          <w:trHeight w:val="330"/>
        </w:trPr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510"/>
        </w:trPr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ИТОГО БАЛЛОВ 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t>высокоэффективная</w:t>
            </w:r>
          </w:p>
        </w:tc>
      </w:tr>
    </w:tbl>
    <w:p w:rsidR="008F7B81" w:rsidRDefault="008F7B81" w:rsidP="008F7B81">
      <w:pPr>
        <w:spacing w:after="200" w:line="276" w:lineRule="auto"/>
      </w:pPr>
    </w:p>
    <w:p w:rsidR="008F7B81" w:rsidRDefault="008F7B81" w:rsidP="008F7B81">
      <w:pPr>
        <w:spacing w:after="200" w:line="276" w:lineRule="auto"/>
      </w:pPr>
      <w:r>
        <w:br w:type="page"/>
      </w:r>
    </w:p>
    <w:tbl>
      <w:tblPr>
        <w:tblW w:w="9430" w:type="dxa"/>
        <w:tblInd w:w="93" w:type="dxa"/>
        <w:tblLook w:val="04A0" w:firstRow="1" w:lastRow="0" w:firstColumn="1" w:lastColumn="0" w:noHBand="0" w:noVBand="1"/>
      </w:tblPr>
      <w:tblGrid>
        <w:gridCol w:w="4268"/>
        <w:gridCol w:w="1914"/>
        <w:gridCol w:w="476"/>
        <w:gridCol w:w="2772"/>
      </w:tblGrid>
      <w:tr w:rsidR="008F7B81" w:rsidRPr="00F07F8F" w:rsidTr="008F7B81">
        <w:trPr>
          <w:trHeight w:val="855"/>
        </w:trPr>
        <w:tc>
          <w:tcPr>
            <w:tcW w:w="94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lastRenderedPageBreak/>
              <w:t>Результат оценки эффективности реализации муниципальной программы "Развитие культуры Енисейского района" в 2021 году</w:t>
            </w:r>
          </w:p>
        </w:tc>
      </w:tr>
      <w:tr w:rsidR="008F7B81" w:rsidRPr="00F07F8F" w:rsidTr="008F7B81">
        <w:trPr>
          <w:trHeight w:val="720"/>
        </w:trPr>
        <w:tc>
          <w:tcPr>
            <w:tcW w:w="94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t>Ответственный исполнитель муниципальной программы МКУ "Комитет по культуре Енисейского района"</w:t>
            </w:r>
          </w:p>
        </w:tc>
      </w:tr>
      <w:tr w:rsidR="008F7B81" w:rsidRPr="00F07F8F" w:rsidTr="008F7B81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F7B81" w:rsidRPr="00F07F8F" w:rsidTr="008F7B81">
        <w:trPr>
          <w:trHeight w:val="330"/>
        </w:trPr>
        <w:tc>
          <w:tcPr>
            <w:tcW w:w="9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1. Достижение целевых показателей муниципальной программы</w:t>
            </w:r>
          </w:p>
        </w:tc>
      </w:tr>
      <w:tr w:rsidR="008F7B81" w:rsidRPr="00F07F8F" w:rsidTr="008F7B81">
        <w:trPr>
          <w:trHeight w:val="5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целевых показателей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программе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99,6%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65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9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2. Достижение показателей результативности муниципальной программы</w:t>
            </w:r>
          </w:p>
        </w:tc>
      </w:tr>
      <w:tr w:rsidR="008F7B81" w:rsidRPr="00F07F8F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показателей результативности с учетом весового критерия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80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65"/>
        </w:trPr>
        <w:tc>
          <w:tcPr>
            <w:tcW w:w="9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 3. Достижение показателей результативности по подпрограммам муниципальной программы</w:t>
            </w:r>
          </w:p>
        </w:tc>
      </w:tr>
      <w:tr w:rsidR="008F7B81" w:rsidRPr="00F07F8F" w:rsidTr="008F7B81">
        <w:trPr>
          <w:trHeight w:val="630"/>
        </w:trPr>
        <w:tc>
          <w:tcPr>
            <w:tcW w:w="9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1 "Содействие в организации досуга и развитие сферы услуг культуры"</w:t>
            </w:r>
          </w:p>
        </w:tc>
      </w:tr>
      <w:tr w:rsidR="008F7B81" w:rsidRPr="00F07F8F" w:rsidTr="008F7B81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1 подпрограмме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99,4%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95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8F7B81">
        <w:trPr>
          <w:trHeight w:val="720"/>
        </w:trPr>
        <w:tc>
          <w:tcPr>
            <w:tcW w:w="9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2 "Развитие библиотечного дела"</w:t>
            </w:r>
          </w:p>
        </w:tc>
      </w:tr>
      <w:tr w:rsidR="008F7B81" w:rsidRPr="00F07F8F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2 подпрограмме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100,0%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8F7B81">
        <w:trPr>
          <w:trHeight w:val="615"/>
        </w:trPr>
        <w:tc>
          <w:tcPr>
            <w:tcW w:w="9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3 "Развитие архивного дела"</w:t>
            </w:r>
          </w:p>
        </w:tc>
      </w:tr>
      <w:tr w:rsidR="008F7B81" w:rsidRPr="00F07F8F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3 подпрограмме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99,7%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8F7B81">
        <w:trPr>
          <w:trHeight w:val="300"/>
        </w:trPr>
        <w:tc>
          <w:tcPr>
            <w:tcW w:w="9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Подпрограмма 4 "Обеспечение реализации муниципальной программы и </w:t>
            </w:r>
            <w:r w:rsidRPr="00F07F8F">
              <w:rPr>
                <w:b/>
                <w:bCs/>
                <w:sz w:val="26"/>
                <w:szCs w:val="26"/>
              </w:rPr>
              <w:lastRenderedPageBreak/>
              <w:t>прочие мероприятия"</w:t>
            </w:r>
          </w:p>
        </w:tc>
      </w:tr>
      <w:tr w:rsidR="008F7B81" w:rsidRPr="00F07F8F" w:rsidTr="008F7B81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lastRenderedPageBreak/>
              <w:t xml:space="preserve">Средний уровень достижения показателей результативности по 4 подпрограмме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99,7%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8F7B81">
        <w:trPr>
          <w:trHeight w:val="330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510"/>
        </w:trPr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ИТОГО БАЛЛОВ 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t>высокоэффективная</w:t>
            </w:r>
          </w:p>
        </w:tc>
      </w:tr>
    </w:tbl>
    <w:p w:rsidR="008F7B81" w:rsidRDefault="008F7B81" w:rsidP="008F7B81">
      <w:pPr>
        <w:spacing w:after="200" w:line="276" w:lineRule="auto"/>
      </w:pPr>
    </w:p>
    <w:p w:rsidR="008F7B81" w:rsidRDefault="008F7B81" w:rsidP="008F7B81">
      <w:pPr>
        <w:spacing w:after="200" w:line="276" w:lineRule="auto"/>
      </w:pPr>
      <w:r>
        <w:br w:type="page"/>
      </w:r>
    </w:p>
    <w:tbl>
      <w:tblPr>
        <w:tblW w:w="9501" w:type="dxa"/>
        <w:tblInd w:w="93" w:type="dxa"/>
        <w:tblLook w:val="04A0" w:firstRow="1" w:lastRow="0" w:firstColumn="1" w:lastColumn="0" w:noHBand="0" w:noVBand="1"/>
      </w:tblPr>
      <w:tblGrid>
        <w:gridCol w:w="4410"/>
        <w:gridCol w:w="2028"/>
        <w:gridCol w:w="476"/>
        <w:gridCol w:w="2587"/>
      </w:tblGrid>
      <w:tr w:rsidR="008F7B81" w:rsidRPr="00F07F8F" w:rsidTr="008F7B81">
        <w:trPr>
          <w:trHeight w:val="1305"/>
        </w:trPr>
        <w:tc>
          <w:tcPr>
            <w:tcW w:w="9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lastRenderedPageBreak/>
              <w:t>Результат оценки эффективности реализации муниципальной программы "Развитие физической культуры и спорта, реализация молодежной политики в Енисейском районе" в 2021 году</w:t>
            </w:r>
          </w:p>
        </w:tc>
      </w:tr>
      <w:tr w:rsidR="008F7B81" w:rsidRPr="00F07F8F" w:rsidTr="008F7B81">
        <w:trPr>
          <w:trHeight w:val="720"/>
        </w:trPr>
        <w:tc>
          <w:tcPr>
            <w:tcW w:w="9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t>Ответственный исполнитель муниципальной программы МКУ "Комитет по спорту, туризму и молодежной политике Енисейского района"</w:t>
            </w:r>
          </w:p>
        </w:tc>
      </w:tr>
      <w:tr w:rsidR="008F7B81" w:rsidRPr="00F07F8F" w:rsidTr="008F7B81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F7B81" w:rsidRPr="00F07F8F" w:rsidTr="008F7B81">
        <w:trPr>
          <w:trHeight w:val="330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1. Достижение целевых показателей муниципальной программы</w:t>
            </w:r>
          </w:p>
        </w:tc>
      </w:tr>
      <w:tr w:rsidR="008F7B81" w:rsidRPr="00F07F8F" w:rsidTr="008F7B81">
        <w:trPr>
          <w:trHeight w:val="58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целевых показателей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программе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65"/>
        </w:trPr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2. Достижение показателей результативности муниципальной программы</w:t>
            </w:r>
          </w:p>
        </w:tc>
      </w:tr>
      <w:tr w:rsidR="008F7B81" w:rsidRPr="00F07F8F" w:rsidTr="008F7B81">
        <w:trPr>
          <w:trHeight w:val="6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показателей результативности с учетом весового критерия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80"/>
        </w:trPr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6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 3. Достижение показателей результативности по подпрограммам муниципальной программы</w:t>
            </w:r>
          </w:p>
        </w:tc>
      </w:tr>
      <w:tr w:rsidR="008F7B81" w:rsidRPr="00F07F8F" w:rsidTr="008F7B81">
        <w:trPr>
          <w:trHeight w:val="630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1 "Развитие массовой физической культуры и спорта"</w:t>
            </w:r>
          </w:p>
        </w:tc>
      </w:tr>
      <w:tr w:rsidR="008F7B81" w:rsidRPr="00F07F8F" w:rsidTr="008F7B81">
        <w:trPr>
          <w:trHeight w:val="7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1 подпрограмме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60,5%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95"/>
        </w:trPr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высокоэффективная</w:t>
            </w:r>
          </w:p>
        </w:tc>
      </w:tr>
      <w:tr w:rsidR="008F7B81" w:rsidRPr="00F07F8F" w:rsidTr="008F7B81">
        <w:trPr>
          <w:trHeight w:val="660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2 "Реализация молодежной политики в Енисейском районе"</w:t>
            </w:r>
          </w:p>
        </w:tc>
      </w:tr>
      <w:tr w:rsidR="008F7B81" w:rsidRPr="00F07F8F" w:rsidTr="008F7B81">
        <w:trPr>
          <w:trHeight w:val="6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2 подпрограмме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100,0%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6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proofErr w:type="spellStart"/>
            <w:r w:rsidRPr="00F07F8F">
              <w:rPr>
                <w:sz w:val="26"/>
                <w:szCs w:val="26"/>
              </w:rPr>
              <w:t>среднеэффективная</w:t>
            </w:r>
            <w:proofErr w:type="spellEnd"/>
          </w:p>
        </w:tc>
      </w:tr>
      <w:tr w:rsidR="008F7B81" w:rsidRPr="00F07F8F" w:rsidTr="008F7B81">
        <w:trPr>
          <w:trHeight w:val="61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3 "Обеспечение реализации муниципальной программы и прочие мероприятия"</w:t>
            </w:r>
          </w:p>
        </w:tc>
      </w:tr>
      <w:tr w:rsidR="008F7B81" w:rsidRPr="00F07F8F" w:rsidTr="008F7B81">
        <w:trPr>
          <w:trHeight w:val="6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3 подпрограмме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99,7%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90"/>
        </w:trPr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8F7B81">
        <w:trPr>
          <w:trHeight w:val="450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lastRenderedPageBreak/>
              <w:t>Подпрограмма 4 "Развитие системы подготовки спортивного резерва"</w:t>
            </w:r>
          </w:p>
        </w:tc>
      </w:tr>
      <w:tr w:rsidR="008F7B81" w:rsidRPr="00F07F8F" w:rsidTr="008F7B81">
        <w:trPr>
          <w:trHeight w:val="6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4 подпрограмме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98,5%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6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proofErr w:type="spellStart"/>
            <w:r w:rsidRPr="00F07F8F">
              <w:rPr>
                <w:sz w:val="26"/>
                <w:szCs w:val="26"/>
              </w:rPr>
              <w:t>среднеэффективная</w:t>
            </w:r>
            <w:proofErr w:type="spellEnd"/>
          </w:p>
        </w:tc>
      </w:tr>
      <w:tr w:rsidR="008F7B81" w:rsidRPr="00F07F8F" w:rsidTr="008F7B81">
        <w:trPr>
          <w:trHeight w:val="390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5 "Укрепление межнациональных и межконфессиональных  отношений в Енисейском районе"</w:t>
            </w:r>
          </w:p>
        </w:tc>
      </w:tr>
      <w:tr w:rsidR="008F7B81" w:rsidRPr="00F07F8F" w:rsidTr="008F7B81">
        <w:trPr>
          <w:trHeight w:val="6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5 подпрограмме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100,0%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8F7B81">
        <w:trPr>
          <w:trHeight w:val="750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Отдельное мероприятие «Организация спортивно-познавательной деятельности на территории Енисейского района»</w:t>
            </w:r>
          </w:p>
        </w:tc>
      </w:tr>
      <w:tr w:rsidR="008F7B81" w:rsidRPr="00F07F8F" w:rsidTr="008F7B81">
        <w:trPr>
          <w:trHeight w:val="7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показателей результативности по Отдельному мероприятию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6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Отдельному мероприятию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99,9%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Отдельному мероприятию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эффективное</w:t>
            </w:r>
          </w:p>
        </w:tc>
      </w:tr>
      <w:tr w:rsidR="008F7B81" w:rsidRPr="00F07F8F" w:rsidTr="008F7B81">
        <w:trPr>
          <w:trHeight w:val="330"/>
        </w:trPr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510"/>
        </w:trPr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ИТОГО БАЛЛОВ 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t>эффективная</w:t>
            </w:r>
          </w:p>
        </w:tc>
      </w:tr>
    </w:tbl>
    <w:p w:rsidR="008F7B81" w:rsidRDefault="008F7B81" w:rsidP="008F7B81">
      <w:pPr>
        <w:spacing w:after="200" w:line="276" w:lineRule="auto"/>
      </w:pPr>
    </w:p>
    <w:p w:rsidR="008F7B81" w:rsidRDefault="008F7B81" w:rsidP="008F7B81">
      <w:pPr>
        <w:spacing w:after="200" w:line="276" w:lineRule="auto"/>
      </w:pPr>
      <w:r>
        <w:br w:type="page"/>
      </w:r>
    </w:p>
    <w:tbl>
      <w:tblPr>
        <w:tblW w:w="937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3"/>
        <w:gridCol w:w="1418"/>
        <w:gridCol w:w="476"/>
        <w:gridCol w:w="2790"/>
      </w:tblGrid>
      <w:tr w:rsidR="008F7B81" w:rsidRPr="00F07F8F" w:rsidTr="008F7B81">
        <w:trPr>
          <w:trHeight w:val="720"/>
        </w:trPr>
        <w:tc>
          <w:tcPr>
            <w:tcW w:w="93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lastRenderedPageBreak/>
              <w:t>Результат оценки эффективности реализации муниципальной программы "Обеспечение жильем молодых семей в Енисейском районе" в 2021 году</w:t>
            </w:r>
          </w:p>
        </w:tc>
      </w:tr>
      <w:tr w:rsidR="008F7B81" w:rsidRPr="00F07F8F" w:rsidTr="008F7B81">
        <w:trPr>
          <w:trHeight w:val="720"/>
        </w:trPr>
        <w:tc>
          <w:tcPr>
            <w:tcW w:w="93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t>Ответственный исполнитель муниципальной программы МКУ "Центр имущественных отношений Енисейского района"</w:t>
            </w:r>
          </w:p>
        </w:tc>
      </w:tr>
      <w:tr w:rsidR="008F7B81" w:rsidRPr="00F07F8F" w:rsidTr="008F7B81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F7B81" w:rsidRPr="00F07F8F" w:rsidTr="008F7B81">
        <w:trPr>
          <w:trHeight w:val="330"/>
        </w:trPr>
        <w:tc>
          <w:tcPr>
            <w:tcW w:w="9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1. Достижение целевых показателей муниципальной программы</w:t>
            </w:r>
          </w:p>
        </w:tc>
      </w:tr>
      <w:tr w:rsidR="008F7B81" w:rsidRPr="00F07F8F" w:rsidTr="008F7B81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целевых показателей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100,0%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6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9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2. Достижение показателей результативности муниципальной программы</w:t>
            </w:r>
          </w:p>
        </w:tc>
      </w:tr>
      <w:tr w:rsidR="008F7B81" w:rsidRPr="00F07F8F" w:rsidTr="008F7B81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показателей результативности с учетом весового критерия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80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65"/>
        </w:trPr>
        <w:tc>
          <w:tcPr>
            <w:tcW w:w="9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 3. Достижение показателей результативности по подпрограммам муниципальной программы</w:t>
            </w:r>
          </w:p>
        </w:tc>
      </w:tr>
      <w:tr w:rsidR="008F7B81" w:rsidRPr="00F07F8F" w:rsidTr="008F7B81">
        <w:trPr>
          <w:trHeight w:val="705"/>
        </w:trPr>
        <w:tc>
          <w:tcPr>
            <w:tcW w:w="9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1 "Обеспечение жильем молодых семей в Енисейском районе"</w:t>
            </w:r>
          </w:p>
        </w:tc>
      </w:tr>
      <w:tr w:rsidR="008F7B81" w:rsidRPr="00F07F8F" w:rsidTr="008F7B81">
        <w:trPr>
          <w:trHeight w:val="7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1 подпрограмме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4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100,0%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30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8F7B81">
        <w:trPr>
          <w:trHeight w:val="330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8F7B81">
        <w:trPr>
          <w:trHeight w:val="37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ИТОГО БАЛЛОВ 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t>высокоэффективная</w:t>
            </w:r>
          </w:p>
        </w:tc>
      </w:tr>
    </w:tbl>
    <w:p w:rsidR="008F7B81" w:rsidRDefault="008F7B81" w:rsidP="008F7B81">
      <w:pPr>
        <w:spacing w:after="200" w:line="276" w:lineRule="auto"/>
      </w:pPr>
    </w:p>
    <w:p w:rsidR="008F7B81" w:rsidRDefault="008F7B81" w:rsidP="008F7B81">
      <w:pPr>
        <w:spacing w:after="200" w:line="276" w:lineRule="auto"/>
      </w:pPr>
      <w:r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44"/>
        <w:gridCol w:w="1701"/>
        <w:gridCol w:w="476"/>
        <w:gridCol w:w="2075"/>
      </w:tblGrid>
      <w:tr w:rsidR="008F7B81" w:rsidRPr="00F07F8F" w:rsidTr="000076CB">
        <w:trPr>
          <w:trHeight w:val="855"/>
        </w:trPr>
        <w:tc>
          <w:tcPr>
            <w:tcW w:w="9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lastRenderedPageBreak/>
              <w:t>Результат оценки эффективности реализации муниципальной программы "Повышение эффективности использования муниципального имущества Енисейского района" в 2021 году</w:t>
            </w:r>
          </w:p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  <w:tr w:rsidR="008F7B81" w:rsidRPr="00F07F8F" w:rsidTr="000076CB">
        <w:trPr>
          <w:trHeight w:val="720"/>
        </w:trPr>
        <w:tc>
          <w:tcPr>
            <w:tcW w:w="9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07F8F">
              <w:rPr>
                <w:b/>
                <w:bCs/>
                <w:color w:val="000000"/>
                <w:sz w:val="26"/>
                <w:szCs w:val="26"/>
              </w:rPr>
              <w:t>Ответственный исполнитель муниципальной программы МКУ "Центр имущественных отношений Енисейского района"</w:t>
            </w:r>
          </w:p>
        </w:tc>
      </w:tr>
      <w:tr w:rsidR="008F7B81" w:rsidRPr="00F07F8F" w:rsidTr="000076CB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F7B81" w:rsidRPr="00F07F8F" w:rsidTr="000076CB">
        <w:trPr>
          <w:trHeight w:val="330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1. Достижение целевых показателей муниципальной программы</w:t>
            </w:r>
          </w:p>
        </w:tc>
      </w:tr>
      <w:tr w:rsidR="008F7B81" w:rsidRPr="00F07F8F" w:rsidTr="000076CB">
        <w:trPr>
          <w:trHeight w:val="58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целевых показателей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0076CB">
        <w:trPr>
          <w:trHeight w:val="49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программе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99,0%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0076CB">
        <w:trPr>
          <w:trHeight w:val="465"/>
        </w:trPr>
        <w:tc>
          <w:tcPr>
            <w:tcW w:w="7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0076CB">
        <w:trPr>
          <w:trHeight w:val="330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2. Достижение показателей результативности муниципальной программы</w:t>
            </w:r>
          </w:p>
        </w:tc>
      </w:tr>
      <w:tr w:rsidR="008F7B81" w:rsidRPr="00F07F8F" w:rsidTr="000076CB">
        <w:trPr>
          <w:trHeight w:val="6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Средний уровень достижения показателей результативности с учетом весового критерия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0076CB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</w:t>
            </w:r>
            <w:r w:rsidR="000076CB">
              <w:rPr>
                <w:sz w:val="26"/>
                <w:szCs w:val="26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0076CB">
        <w:trPr>
          <w:trHeight w:val="480"/>
        </w:trPr>
        <w:tc>
          <w:tcPr>
            <w:tcW w:w="7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0076CB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0076CB">
        <w:trPr>
          <w:trHeight w:val="465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 3. Достижение показателей результативности по подпрограммам муниципальной программы</w:t>
            </w:r>
          </w:p>
        </w:tc>
      </w:tr>
      <w:tr w:rsidR="008F7B81" w:rsidRPr="00F07F8F" w:rsidTr="000076CB">
        <w:trPr>
          <w:trHeight w:val="750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1 "Формирование единой системы по содержанию и ремонту объектов муниципального имущества"</w:t>
            </w:r>
          </w:p>
        </w:tc>
      </w:tr>
      <w:tr w:rsidR="008F7B81" w:rsidRPr="00F07F8F" w:rsidTr="000076CB">
        <w:trPr>
          <w:trHeight w:val="79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1 подпрограмме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0076CB" w:rsidP="008F7B8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7B81" w:rsidRPr="00F07F8F">
              <w:rPr>
                <w:sz w:val="26"/>
                <w:szCs w:val="26"/>
              </w:rPr>
              <w:t>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0076CB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97,0%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0076CB">
        <w:trPr>
          <w:trHeight w:val="433"/>
        </w:trPr>
        <w:tc>
          <w:tcPr>
            <w:tcW w:w="7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0076CB" w:rsidP="008F7B8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0076CB">
        <w:trPr>
          <w:trHeight w:val="567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2 "Управление муниципальным имуществом"</w:t>
            </w:r>
          </w:p>
        </w:tc>
      </w:tr>
      <w:tr w:rsidR="008F7B81" w:rsidRPr="00F07F8F" w:rsidTr="000076CB">
        <w:trPr>
          <w:trHeight w:val="6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2 подпрограмме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0076CB">
        <w:trPr>
          <w:trHeight w:val="3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100,0%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0076CB">
        <w:trPr>
          <w:trHeight w:val="330"/>
        </w:trPr>
        <w:tc>
          <w:tcPr>
            <w:tcW w:w="7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0076CB">
        <w:trPr>
          <w:trHeight w:val="615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B81" w:rsidRPr="00F07F8F" w:rsidRDefault="008F7B81" w:rsidP="008F7B81">
            <w:pPr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Подпрограмма 3 "Обеспечение реализации муниципальной программы и прочие мероприятия"</w:t>
            </w:r>
          </w:p>
        </w:tc>
      </w:tr>
      <w:tr w:rsidR="008F7B81" w:rsidRPr="00F07F8F" w:rsidTr="000076CB">
        <w:trPr>
          <w:trHeight w:val="6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 xml:space="preserve">Средний уровень достижения показателей результативности по 3 подпрограмме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1,0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0076CB">
        <w:trPr>
          <w:trHeight w:val="3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B81" w:rsidRPr="00F07F8F" w:rsidRDefault="008F7B81" w:rsidP="008F7B81">
            <w:pPr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Фактический уровень финансирования по подпрограмме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100,0%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color w:val="808080"/>
                <w:sz w:val="26"/>
                <w:szCs w:val="26"/>
              </w:rPr>
            </w:pPr>
            <w:r w:rsidRPr="00F07F8F">
              <w:rPr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0076CB">
        <w:trPr>
          <w:trHeight w:val="330"/>
        </w:trPr>
        <w:tc>
          <w:tcPr>
            <w:tcW w:w="7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 по подпрограмме 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right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sz w:val="26"/>
                <w:szCs w:val="26"/>
              </w:rPr>
            </w:pPr>
            <w:r w:rsidRPr="00F07F8F">
              <w:rPr>
                <w:sz w:val="26"/>
                <w:szCs w:val="26"/>
              </w:rPr>
              <w:t>эффективная</w:t>
            </w:r>
          </w:p>
        </w:tc>
      </w:tr>
      <w:tr w:rsidR="008F7B81" w:rsidRPr="00F07F8F" w:rsidTr="000076CB">
        <w:trPr>
          <w:trHeight w:val="330"/>
        </w:trPr>
        <w:tc>
          <w:tcPr>
            <w:tcW w:w="7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Кол-во присвоенных баллов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0076CB" w:rsidP="008F7B81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8F7B81">
            <w:pPr>
              <w:rPr>
                <w:b/>
                <w:bCs/>
                <w:color w:val="808080"/>
                <w:sz w:val="26"/>
                <w:szCs w:val="26"/>
              </w:rPr>
            </w:pPr>
            <w:r w:rsidRPr="00F07F8F">
              <w:rPr>
                <w:b/>
                <w:bCs/>
                <w:color w:val="808080"/>
                <w:sz w:val="26"/>
                <w:szCs w:val="26"/>
              </w:rPr>
              <w:t> </w:t>
            </w:r>
          </w:p>
        </w:tc>
      </w:tr>
      <w:tr w:rsidR="008F7B81" w:rsidRPr="00F07F8F" w:rsidTr="000076CB">
        <w:trPr>
          <w:trHeight w:val="510"/>
        </w:trPr>
        <w:tc>
          <w:tcPr>
            <w:tcW w:w="7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B81" w:rsidRPr="00F07F8F" w:rsidRDefault="008F7B81" w:rsidP="008F7B81">
            <w:pPr>
              <w:jc w:val="center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 xml:space="preserve">ИТОГО БАЛЛОВ 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F07F8F" w:rsidRDefault="008F7B81" w:rsidP="000076CB">
            <w:pPr>
              <w:jc w:val="right"/>
              <w:rPr>
                <w:b/>
                <w:bCs/>
                <w:sz w:val="26"/>
                <w:szCs w:val="26"/>
              </w:rPr>
            </w:pPr>
            <w:r w:rsidRPr="00F07F8F">
              <w:rPr>
                <w:b/>
                <w:bCs/>
                <w:sz w:val="26"/>
                <w:szCs w:val="26"/>
              </w:rPr>
              <w:t>2</w:t>
            </w:r>
            <w:r w:rsidR="000076C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B81" w:rsidRPr="000076CB" w:rsidRDefault="000076CB" w:rsidP="008F7B8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0076CB">
              <w:rPr>
                <w:b/>
                <w:bCs/>
                <w:color w:val="000000"/>
                <w:sz w:val="19"/>
                <w:szCs w:val="19"/>
              </w:rPr>
              <w:t>высоко</w:t>
            </w:r>
            <w:r w:rsidR="008F7B81" w:rsidRPr="000076CB">
              <w:rPr>
                <w:b/>
                <w:bCs/>
                <w:color w:val="000000"/>
                <w:sz w:val="19"/>
                <w:szCs w:val="19"/>
              </w:rPr>
              <w:t>эффективная</w:t>
            </w:r>
          </w:p>
        </w:tc>
      </w:tr>
    </w:tbl>
    <w:p w:rsidR="008F7B81" w:rsidRDefault="008F7B81" w:rsidP="008F7B81">
      <w:pPr>
        <w:spacing w:after="200" w:line="276" w:lineRule="auto"/>
      </w:pPr>
    </w:p>
    <w:p w:rsidR="005715B3" w:rsidRDefault="005715B3" w:rsidP="00AA29DA">
      <w:pPr>
        <w:jc w:val="both"/>
        <w:sectPr w:rsidR="005715B3" w:rsidSect="00281049">
          <w:footerReference w:type="default" r:id="rId8"/>
          <w:pgSz w:w="11906" w:h="16838"/>
          <w:pgMar w:top="1134" w:right="850" w:bottom="1134" w:left="1701" w:header="708" w:footer="708" w:gutter="0"/>
          <w:pgNumType w:start="4"/>
          <w:cols w:space="708"/>
          <w:docGrid w:linePitch="360"/>
        </w:sectPr>
      </w:pPr>
    </w:p>
    <w:tbl>
      <w:tblPr>
        <w:tblW w:w="14580" w:type="dxa"/>
        <w:tblInd w:w="108" w:type="dxa"/>
        <w:tblLook w:val="04A0" w:firstRow="1" w:lastRow="0" w:firstColumn="1" w:lastColumn="0" w:noHBand="0" w:noVBand="1"/>
      </w:tblPr>
      <w:tblGrid>
        <w:gridCol w:w="640"/>
        <w:gridCol w:w="4340"/>
        <w:gridCol w:w="1568"/>
        <w:gridCol w:w="1160"/>
        <w:gridCol w:w="1360"/>
        <w:gridCol w:w="5512"/>
      </w:tblGrid>
      <w:tr w:rsidR="00BB429B" w:rsidRPr="00BB429B" w:rsidTr="00BB429B">
        <w:trPr>
          <w:trHeight w:val="465"/>
        </w:trPr>
        <w:tc>
          <w:tcPr>
            <w:tcW w:w="14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b/>
                <w:bCs/>
              </w:rPr>
            </w:pPr>
            <w:r w:rsidRPr="00BB429B">
              <w:rPr>
                <w:b/>
                <w:bCs/>
              </w:rPr>
              <w:lastRenderedPageBreak/>
              <w:t>Информация о целевых показателях и показателях результативности муниципальных программ Енисейского района за 2021 год</w:t>
            </w:r>
          </w:p>
        </w:tc>
      </w:tr>
      <w:tr w:rsidR="00BB429B" w:rsidRPr="00BB429B" w:rsidTr="002770FB">
        <w:trPr>
          <w:trHeight w:val="25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BB429B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BB429B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Цель, задачи, показатели результативности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Отчетный год</w:t>
            </w:r>
          </w:p>
        </w:tc>
        <w:tc>
          <w:tcPr>
            <w:tcW w:w="5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Примечание (причины невыполнения показателей по программе, оценка последствий невыполнения показателей по программе,  выбор действий по преодолению)</w:t>
            </w:r>
          </w:p>
        </w:tc>
      </w:tr>
      <w:tr w:rsidR="00BB429B" w:rsidRPr="00BB429B" w:rsidTr="002770FB">
        <w:trPr>
          <w:trHeight w:val="25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значение на 31.12.2021 года</w:t>
            </w:r>
          </w:p>
        </w:tc>
        <w:tc>
          <w:tcPr>
            <w:tcW w:w="5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</w:tr>
      <w:tr w:rsidR="00BB429B" w:rsidRPr="00BB429B" w:rsidTr="002770FB">
        <w:trPr>
          <w:trHeight w:val="25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5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b/>
                <w:bCs/>
                <w:color w:val="000000"/>
              </w:rPr>
            </w:pPr>
            <w:r w:rsidRPr="00BB429B">
              <w:rPr>
                <w:b/>
                <w:bCs/>
                <w:color w:val="000000"/>
              </w:rPr>
              <w:t>Улучшение качества жизни населения в Енисейском районе</w:t>
            </w:r>
          </w:p>
        </w:tc>
      </w:tr>
      <w:tr w:rsidR="00BB429B" w:rsidRPr="00BB429B" w:rsidTr="00BB429B">
        <w:trPr>
          <w:trHeight w:val="52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Создание условий, обеспечивающих повышение комфортности условий жизнедеятельности в Енисейском районе и эффективной реализации органами местного самоуправления полномочий, закрепленных за муниципальными образованиями</w:t>
            </w:r>
          </w:p>
        </w:tc>
      </w:tr>
      <w:tr w:rsidR="00BB429B" w:rsidRPr="00BB429B" w:rsidTr="002770FB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Удовлетворенность населения деятельностью органов местного самоуправления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 xml:space="preserve">% от числа </w:t>
            </w:r>
            <w:proofErr w:type="gramStart"/>
            <w:r w:rsidRPr="00BB429B">
              <w:rPr>
                <w:sz w:val="18"/>
                <w:szCs w:val="18"/>
              </w:rPr>
              <w:t>опрошенных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72,4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Опрос проводился на официальном информационном сайте Енисейского района</w:t>
            </w:r>
          </w:p>
        </w:tc>
      </w:tr>
      <w:tr w:rsidR="00BB429B" w:rsidRPr="00BB429B" w:rsidTr="00BB429B">
        <w:trPr>
          <w:trHeight w:val="2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1. Охрана окружающей среды</w:t>
            </w:r>
          </w:p>
        </w:tc>
      </w:tr>
      <w:tr w:rsidR="00BB429B" w:rsidRPr="00BB429B" w:rsidTr="00BB429B">
        <w:trPr>
          <w:trHeight w:val="54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Снижение негативного воздействия отходов на окружающую среду и здоровье населения, обеспечение сохранения благоприятной окружающей среды на территории Енисейского района</w:t>
            </w:r>
          </w:p>
        </w:tc>
      </w:tr>
      <w:tr w:rsidR="00BB429B" w:rsidRPr="00BB429B" w:rsidTr="00BB429B">
        <w:trPr>
          <w:trHeight w:val="30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1.1. Повышение уровня экологической безопасности на территории Енисейского района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Обезвреживание и утилизация ртутьсодержащих отходов специализированной организацией от бюджетных учреждений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1.2. Ограничение последствий негативного воздействия захламления земель</w:t>
            </w:r>
          </w:p>
        </w:tc>
      </w:tr>
      <w:tr w:rsidR="00BB429B" w:rsidRPr="00BB429B" w:rsidTr="002770FB">
        <w:trPr>
          <w:trHeight w:val="8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Ликвидация последствий и предотвращение захламления земель на территории муниципальных образований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Выполнен. Ликвидированы места несанкционированного размещения отходов в 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Абалаковском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Верхнепашинском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Плотбищенском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 xml:space="preserve"> сельсоветах.</w:t>
            </w:r>
          </w:p>
        </w:tc>
      </w:tr>
      <w:tr w:rsidR="00BB429B" w:rsidRPr="00BB429B" w:rsidTr="00BB429B">
        <w:trPr>
          <w:trHeight w:val="30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Подпрограмма 2. Повышение уровня комфортности пребывания и качества жизни населения на территории Енисейского района</w:t>
            </w:r>
          </w:p>
        </w:tc>
      </w:tr>
      <w:tr w:rsidR="00BB429B" w:rsidRPr="00BB429B" w:rsidTr="00BB429B">
        <w:trPr>
          <w:trHeight w:val="30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Содействие повышению комфортности пребывания и качества жизни населения Енисейского района</w:t>
            </w:r>
          </w:p>
        </w:tc>
      </w:tr>
      <w:tr w:rsidR="00BB429B" w:rsidRPr="00BB429B" w:rsidTr="00BB429B">
        <w:trPr>
          <w:trHeight w:val="2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1.1. Обеспечение комфортного и безопасного пребывания на территории района</w:t>
            </w:r>
          </w:p>
        </w:tc>
      </w:tr>
      <w:tr w:rsidR="00BB429B" w:rsidRPr="00BB429B" w:rsidTr="002770FB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Удельный вес площади мест массового отдыха населения, подвергнутой акарицидным обработкам от общей площади, подлежащей обработки в отчетном периоде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Выполнен. Проведены 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акарицидные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 xml:space="preserve"> обработки на площади 30 га.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Площадь химического уничтожения наркосодержащих растений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4,2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Не проведены работы на площади 0,8 га (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Городищенский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 xml:space="preserve"> сельсовет) в связи с тем, что в границах земельных участков, запланированных к обработке, расположены ульи с пчелами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Создание условий для развития услуг связи в пяти малочисленных и труднодоступных населенных пунктах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населенных пунктов, 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  <w:proofErr w:type="gramStart"/>
            <w:r w:rsidRPr="00BB429B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BB429B">
              <w:rPr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BB429B">
              <w:rPr>
                <w:color w:val="000000"/>
                <w:sz w:val="20"/>
                <w:szCs w:val="20"/>
              </w:rPr>
              <w:t>д</w:t>
            </w:r>
            <w:proofErr w:type="gramEnd"/>
            <w:r w:rsidRPr="00BB429B">
              <w:rPr>
                <w:color w:val="000000"/>
                <w:sz w:val="20"/>
                <w:szCs w:val="20"/>
              </w:rPr>
              <w:t xml:space="preserve">. Безымянка, п. Новый Городок, с. Сым, д. Айдара, п. Александровский Шлюз, с. 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Маковское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>, д. Фомка)</w:t>
            </w:r>
          </w:p>
        </w:tc>
      </w:tr>
      <w:tr w:rsidR="00BB429B" w:rsidRPr="00BB429B" w:rsidTr="002770FB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животных без владельцев, в отношении которых организованы мероприятия при осуществлении деятельности по обращению с животными без владельцев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особь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не менее 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Показатель перевыполнен в связи с низкой стоимостью работ (стоимость определяется в результате торгов)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1.2. Благоустройство территорий поселений и содействие временной занятости населения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организованных временных рабочих мест для проведения оплачиваемых общественных работ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рабочих мест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Организовано 214 временных рабочих мест администрациями сельсоветов и 1 временное рабочее место администрацией района</w:t>
            </w:r>
          </w:p>
        </w:tc>
      </w:tr>
      <w:tr w:rsidR="00BB429B" w:rsidRPr="00BB429B" w:rsidTr="002770FB">
        <w:trPr>
          <w:trHeight w:val="8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граждан привлеченных к работам по благоустройству от общего числа граждан проживающих в МО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16,6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В реализации мероприятий по благоустройству приняли участие жители с. Верхнепашино, п. Александровский Шлюз, д. Еркалово, д. Рудиковка.</w:t>
            </w:r>
          </w:p>
        </w:tc>
      </w:tr>
      <w:tr w:rsidR="00BB429B" w:rsidRPr="00BB429B" w:rsidTr="002770FB">
        <w:trPr>
          <w:trHeight w:val="15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 муниципальных образований, на территории которых реализуются мероприятия по формированию современной городской среды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1,55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Не благоустроена 1 дворовая территория в п. Подтесово (подрядчиком нарушены сроки выполнения работ, контракт расторгнут)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1.3. Повышение качества жизни отдельных категорий граждан</w:t>
            </w:r>
          </w:p>
        </w:tc>
      </w:tr>
      <w:tr w:rsidR="00BB429B" w:rsidRPr="00BB429B" w:rsidTr="002770FB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Количество человек, получивших  доплату к пенсии за выслугу лет, выплачиваемых за счет средств муниципального бюджета Енисейского района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проведенных Советом ветеранов Енисейского района организационно-массовых мероприятий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не менее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3. Выполнение отдельных государственных полномочий</w:t>
            </w:r>
          </w:p>
        </w:tc>
      </w:tr>
      <w:tr w:rsidR="00BB429B" w:rsidRPr="00BB429B" w:rsidTr="00BB429B">
        <w:trPr>
          <w:trHeight w:val="51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Обеспечение прав граждан при реализации государственных полномочий, переданных на уровень органов местного самоуправления Енисейского района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 Безусловное и полное выполнение органами местного самоуправления переданных государственных полномочий</w:t>
            </w:r>
          </w:p>
        </w:tc>
      </w:tr>
      <w:tr w:rsidR="00BB429B" w:rsidRPr="00BB429B" w:rsidTr="002770FB">
        <w:trPr>
          <w:trHeight w:val="1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государственных услуг, оказанных без нарушения срока, в общем количестве государственных услуг по полномочию по переселению граждан из районов Крайнего Севера и приравненных к ним местностей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5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Количество жалоб органов государственной власти на действия (бездействия) специалиста, ответственного за реализацию полномочия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Доля проектов коллективных договоров, по которым была предоставлена консультационно-методическая поддержка в общем объёме  коллективных договоров, поступивших на уведомительную регистрацию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3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Доля жалоб на действия (бездействия) специалистов комиссий по делам несовершеннолетних и защите их прав от общего количества обращений граждан в администрацию Енисейского района (зарегистрированных)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8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Доля жалоб на действия (бездействия) специалиста по опеке и попечительству в отношении совершеннолетних граждан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3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4. Организация транспортного обслуживания населения Енисейского района</w:t>
            </w:r>
          </w:p>
        </w:tc>
      </w:tr>
      <w:tr w:rsidR="00BB429B" w:rsidRPr="00BB429B" w:rsidTr="00BB429B">
        <w:trPr>
          <w:trHeight w:val="51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 подпрограммы: Создание условий для предоставления транспортных услуг населению в части удовлетворения потребностей населения Енисейского района в пассажирских перевозках по регулярным внутрирайонным маршрутам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 Сохранение количества маршрутов автомобильного, внутреннего водного и воздушного транспорта на территории Енисейского района</w:t>
            </w:r>
          </w:p>
        </w:tc>
      </w:tr>
      <w:tr w:rsidR="00BB429B" w:rsidRPr="00BB429B" w:rsidTr="002770FB">
        <w:trPr>
          <w:trHeight w:val="5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маршрутов автомобильного транспорта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шт.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5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маршрутов внутреннего водного транспорта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шт.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маршрутов воздушного транспорта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шт.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Подпрограмма 5. Содействие в развитии местного самоуправления  в Енисейском районе </w:t>
            </w:r>
          </w:p>
        </w:tc>
      </w:tr>
      <w:tr w:rsidR="00BB429B" w:rsidRPr="00BB429B" w:rsidTr="003176DA">
        <w:trPr>
          <w:trHeight w:val="841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 xml:space="preserve">Цель подпрограммы: Содействие повышению комфортности условий жизнедеятельности в поселениях района и эффективной реализации органами местного самоуправления полномочий, закрепленных за муниципальными образованиями, а также создание условий для дальнейшего развития гражданского общества, повышения социальной активности населения, повышения </w:t>
            </w:r>
            <w:proofErr w:type="gramStart"/>
            <w:r w:rsidRPr="00BB429B">
              <w:rPr>
                <w:b/>
                <w:bCs/>
                <w:sz w:val="20"/>
                <w:szCs w:val="20"/>
              </w:rPr>
              <w:t>прозрачности деятельности органов местного самоуправления Енисейского района</w:t>
            </w:r>
            <w:proofErr w:type="gramEnd"/>
          </w:p>
        </w:tc>
      </w:tr>
      <w:tr w:rsidR="00BB429B" w:rsidRPr="00BB429B" w:rsidTr="00BB429B">
        <w:trPr>
          <w:trHeight w:val="28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1.1. Развитие институтов информационного общества и использование технологий электронного правительства в муниципальном управлении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Уровень удовлетворенности населения Енисейского района информационной открытостью органов местного самоуправления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67,2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Опрос проводился на официальном информационном сайте Енисейского района</w:t>
            </w:r>
          </w:p>
        </w:tc>
      </w:tr>
      <w:tr w:rsidR="00BB429B" w:rsidRPr="00BB429B" w:rsidTr="00BB429B">
        <w:trPr>
          <w:trHeight w:val="48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1.2. Повышение результативности и эффективности деятельности органов местного самоуправления Енисейского района, связанной с улучшением качества жизни населения</w:t>
            </w:r>
          </w:p>
        </w:tc>
      </w:tr>
      <w:tr w:rsidR="00BB429B" w:rsidRPr="00BB429B" w:rsidTr="002770FB">
        <w:trPr>
          <w:trHeight w:val="10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Уровень удовлетворенности глав поселений района качеством услуг по оказанию консультационной и методической помощи Учреждением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65,2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Своевременность уплаты налоговых платежей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дней сверх установленного срока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Своевременность выплаты заработной платы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48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6. «Хлеб по доступной цене для населения, проживающего в отдаленных и труднодоступных населенных пунктах Енисейского района»</w:t>
            </w:r>
          </w:p>
        </w:tc>
      </w:tr>
      <w:tr w:rsidR="00BB429B" w:rsidRPr="00BB429B" w:rsidTr="00BB429B">
        <w:trPr>
          <w:trHeight w:val="5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Создание условий для реализации хлеба 1-го сорта по доступной цене, населению проживающего в отдаленных и труднодоступных местностях Енисейского района</w:t>
            </w:r>
          </w:p>
        </w:tc>
      </w:tr>
      <w:tr w:rsidR="00BB429B" w:rsidRPr="00BB429B" w:rsidTr="00BB429B">
        <w:trPr>
          <w:trHeight w:val="28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 Снижение розничной цены за 1 кг хлеба  1-го сорта</w:t>
            </w:r>
          </w:p>
        </w:tc>
      </w:tr>
      <w:tr w:rsidR="00BB429B" w:rsidRPr="00BB429B" w:rsidTr="002770FB">
        <w:trPr>
          <w:trHeight w:val="17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Темп роста розничной (средней) цены 1кг. хлеба первого сорта (при условии участия субъектов хлебопечения) в отдаленных и труднодоступных населенных пунктах района, где осуществляется деятельность хлебопечения, (по отношению к розничной (средней) цене 1кг. стоимости хлеба первого сорта по Енисейскому району)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131,5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119,4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3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7. «Обеспечение защиты прав потребителей Енисейского района»</w:t>
            </w:r>
          </w:p>
        </w:tc>
      </w:tr>
      <w:tr w:rsidR="00BB429B" w:rsidRPr="00BB429B" w:rsidTr="00BB429B">
        <w:trPr>
          <w:trHeight w:val="52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Минимизация рисков нарушения законных прав и интересов потребителей и обеспечение необходимых условий для эффективной защиты потребителями своих прав</w:t>
            </w:r>
          </w:p>
        </w:tc>
      </w:tr>
      <w:tr w:rsidR="00BB429B" w:rsidRPr="00BB429B" w:rsidTr="00BB429B">
        <w:trPr>
          <w:trHeight w:val="33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lastRenderedPageBreak/>
              <w:t>Задача 1. Создание и развитие системы защиты прав потребителей в Енисейском районе</w:t>
            </w:r>
          </w:p>
        </w:tc>
      </w:tr>
      <w:tr w:rsidR="00BB429B" w:rsidRPr="00BB429B" w:rsidTr="002770FB">
        <w:trPr>
          <w:trHeight w:val="23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 xml:space="preserve">Доля жалоб на действия (бездействия) специалистов по вопросам </w:t>
            </w:r>
            <w:proofErr w:type="gramStart"/>
            <w:r w:rsidRPr="00BB429B">
              <w:rPr>
                <w:sz w:val="20"/>
                <w:szCs w:val="20"/>
              </w:rPr>
              <w:t>защиты прав потребителей администрации Енисейского района</w:t>
            </w:r>
            <w:proofErr w:type="gramEnd"/>
            <w:r w:rsidRPr="00BB429B">
              <w:rPr>
                <w:sz w:val="20"/>
                <w:szCs w:val="20"/>
              </w:rPr>
              <w:t xml:space="preserve"> и МКУ «Центр архитектуры, строительства и ЖКХ Енисейского района» от общего количества обращений граждан в администрацию Енисейского района и МКУ «Центр архитектуры, строительства и ЖКХ Енисейского района» (зарегистрированных)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размещённых на официальном информационном Интернет-сайте Енисейского района Красноярского края в разделе «Защита прав потребителей» материалов по данной тематике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единиц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3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8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b/>
                <w:bCs/>
              </w:rPr>
            </w:pPr>
            <w:r w:rsidRPr="00BB429B">
              <w:rPr>
                <w:b/>
                <w:bCs/>
              </w:rPr>
              <w:t>Развитие образования  Енисейского района</w:t>
            </w:r>
          </w:p>
        </w:tc>
      </w:tr>
      <w:tr w:rsidR="00BB429B" w:rsidRPr="00BB429B" w:rsidTr="00BB429B">
        <w:trPr>
          <w:trHeight w:val="81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Повышение качества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общедоступного бесплатного дошкольного образования, дополнительного образования, отдыха и оздоровления детей, муниципальная поддержка детей-сирот и детей, оставшихся без попечения родителей</w:t>
            </w:r>
          </w:p>
        </w:tc>
      </w:tr>
      <w:tr w:rsidR="00BB429B" w:rsidRPr="00BB429B" w:rsidTr="002770FB">
        <w:trPr>
          <w:trHeight w:val="15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детей в возрасте от 3 до 7 лет, получающих дошкольную образовательную услугу по их содержанию в организациях различной организационно-правовой формы и формы собственности в общей численности детей от 3 до 7 лет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84,5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 xml:space="preserve">Выполнен. </w:t>
            </w:r>
            <w:proofErr w:type="gramStart"/>
            <w:r w:rsidRPr="00BB429B">
              <w:rPr>
                <w:sz w:val="18"/>
                <w:szCs w:val="18"/>
              </w:rPr>
              <w:t>Превышение фактического показателя по сравнению с плановым связано с тем, что большее количество детей перешло из возрастной категории от 1 года до 3 лет в возрастную категорию с 3 до 7 лет</w:t>
            </w:r>
            <w:proofErr w:type="gramEnd"/>
          </w:p>
        </w:tc>
      </w:tr>
      <w:tr w:rsidR="00BB429B" w:rsidRPr="00BB429B" w:rsidTr="002770FB">
        <w:trPr>
          <w:trHeight w:val="20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организаций, нарастающим итогом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510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1111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 xml:space="preserve">Выполнен. </w:t>
            </w:r>
            <w:proofErr w:type="gramStart"/>
            <w:r w:rsidRPr="00BB429B">
              <w:rPr>
                <w:sz w:val="18"/>
                <w:szCs w:val="18"/>
              </w:rPr>
              <w:t>Превышение фактического показателя по сравнению с плановым связано с увеличением запросов родителей (законных представителей) на оказание услуг в вопросах воспитания и образования детей.</w:t>
            </w:r>
            <w:proofErr w:type="gramEnd"/>
            <w:r w:rsidRPr="00BB429B">
              <w:rPr>
                <w:sz w:val="18"/>
                <w:szCs w:val="18"/>
              </w:rPr>
              <w:t xml:space="preserve"> Исполнителем МП показатель не проанализирован (по итогам 8 месяцев 2021 года уже наблюдалось большое отклонение показателя от плана) </w:t>
            </w:r>
          </w:p>
        </w:tc>
      </w:tr>
      <w:tr w:rsidR="00BB429B" w:rsidRPr="00BB429B" w:rsidTr="002770FB">
        <w:trPr>
          <w:trHeight w:val="15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выпускников муниципальных общеобразовательных учреждений, получивших аттестаты о среднем общем образовании, в общей численности выпускников муниципальных общеобразовательных учреждений, получивших среднее общее образование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98,2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97,8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Показатель не выполнен, в связи с низкой подготовкой учащихся к итоговой аттестации со стороны педагогов. Снижен количественный показатель учащихся, продолживших обучение в СПО, ВПО. Данный показатель планируется достичь за счет усиление контроля над педагогическими работниками по подготовке учащихся с итоговой аттестации</w:t>
            </w:r>
          </w:p>
        </w:tc>
      </w:tr>
      <w:tr w:rsidR="00BB429B" w:rsidRPr="00BB429B" w:rsidTr="002770FB">
        <w:trPr>
          <w:trHeight w:val="15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выпускников муниципальных общеобразовательных организаций, получивших аттестаты об основном общем образовании, в общей численности выпускников муниципальных общеобразовательных организаций, получивших основное общее образование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96,85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96,9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 xml:space="preserve">Выполнен. </w:t>
            </w:r>
            <w:proofErr w:type="gramStart"/>
            <w:r w:rsidRPr="00BB429B">
              <w:rPr>
                <w:sz w:val="18"/>
                <w:szCs w:val="18"/>
              </w:rPr>
              <w:t>Превышение фактического показателя по сравнению с плановым связано с улучшением подготовки учащихся к итоговой аттестации в основном звене</w:t>
            </w:r>
            <w:proofErr w:type="gramEnd"/>
          </w:p>
        </w:tc>
      </w:tr>
      <w:tr w:rsidR="00BB429B" w:rsidRPr="00BB429B" w:rsidTr="002770FB">
        <w:trPr>
          <w:trHeight w:val="20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выпускников муниципальных общеобразовательных организаций получивших начальное общее образование, в общей численности выпускников  муниципальных общеобразовательных организаций, получивших начальное общее образование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99,8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99,35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Показатель не выполнен, в связи с несвоевременным определением образовательного маршрута учащихся, а также отсутствие учета индивидуальных особенностей и темпа обучения учащихся. Невыполнение показателя приводит к снижению учебной мотивации учащихся. Данное противоречие будет преодолено за счет усиления деятельности педагогов в области разработки и реализации ИОМ учащихся, а также работы с родителям</w:t>
            </w:r>
            <w:proofErr w:type="gramStart"/>
            <w:r w:rsidRPr="00BB429B">
              <w:rPr>
                <w:sz w:val="18"/>
                <w:szCs w:val="18"/>
              </w:rPr>
              <w:t>и(</w:t>
            </w:r>
            <w:proofErr w:type="gramEnd"/>
            <w:r w:rsidRPr="00BB429B">
              <w:rPr>
                <w:sz w:val="18"/>
                <w:szCs w:val="18"/>
              </w:rPr>
              <w:t>законными представителями).</w:t>
            </w:r>
          </w:p>
        </w:tc>
      </w:tr>
      <w:tr w:rsidR="00BB429B" w:rsidRPr="00BB429B" w:rsidTr="002770FB">
        <w:trPr>
          <w:trHeight w:val="10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детей в возрасте от 5 до 18 лет, охваченных дополнительным образованием, в общей численности населения Енисейского района в возрасте от 5 до 18 лет (не включая 18лет)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77,9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Увеличение охвата в связи с расширением возможностей дополнительного образования через открытие образовательных центров «Точка роста» на базе общеобразовательных учреждений Енисейского района</w:t>
            </w:r>
          </w:p>
        </w:tc>
      </w:tr>
      <w:tr w:rsidR="00BB429B" w:rsidRPr="00BB429B" w:rsidTr="002770FB">
        <w:trPr>
          <w:trHeight w:val="1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ОУ, подведомственных МКУ "Управление образования", которые приведены в соответствии требованиям правил пожарной безопасности, санитарным нормам и правилам, строительным нормам и правилам (в год)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Выполнен</w:t>
            </w:r>
          </w:p>
        </w:tc>
      </w:tr>
      <w:tr w:rsidR="00BB429B" w:rsidRPr="00BB429B" w:rsidTr="002770FB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Внедрена целевая модель цифровой  образовательной среды в общеобразовательных учреждениях Енисейского района, с нарастающим итогом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Выполнен. В МБОУ Озерновская СОШ № 47 внедрена ЦОС</w:t>
            </w:r>
          </w:p>
        </w:tc>
      </w:tr>
      <w:tr w:rsidR="00BB429B" w:rsidRPr="00BB429B" w:rsidTr="002770FB">
        <w:trPr>
          <w:trHeight w:val="14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proofErr w:type="gramStart"/>
            <w:r w:rsidRPr="00BB429B">
              <w:rPr>
                <w:sz w:val="20"/>
                <w:szCs w:val="20"/>
              </w:rPr>
              <w:t>Число образовательных учреждений, в которых обновлена материально-техническая база для реализации основных и дополнительных общеобразовательных программ цифрового, естественнонаучного и гуманитарного профилей, с нарастающим итогом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3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 xml:space="preserve">Выполнен. "Точка Роста" введена в МБОУ </w:t>
            </w:r>
            <w:proofErr w:type="spellStart"/>
            <w:r w:rsidRPr="00BB429B">
              <w:rPr>
                <w:sz w:val="18"/>
                <w:szCs w:val="18"/>
              </w:rPr>
              <w:t>Верхнепашинская</w:t>
            </w:r>
            <w:proofErr w:type="spellEnd"/>
            <w:r w:rsidRPr="00BB429B">
              <w:rPr>
                <w:sz w:val="18"/>
                <w:szCs w:val="18"/>
              </w:rPr>
              <w:t xml:space="preserve"> СОШ № 2, МБОУ </w:t>
            </w:r>
            <w:proofErr w:type="spellStart"/>
            <w:r w:rsidRPr="00BB429B">
              <w:rPr>
                <w:sz w:val="18"/>
                <w:szCs w:val="18"/>
              </w:rPr>
              <w:t>Подтесовская</w:t>
            </w:r>
            <w:proofErr w:type="spellEnd"/>
            <w:r w:rsidRPr="00BB429B">
              <w:rPr>
                <w:sz w:val="18"/>
                <w:szCs w:val="18"/>
              </w:rPr>
              <w:t xml:space="preserve"> СОШ № 46, МБОУ </w:t>
            </w:r>
            <w:proofErr w:type="spellStart"/>
            <w:r w:rsidRPr="00BB429B">
              <w:rPr>
                <w:sz w:val="18"/>
                <w:szCs w:val="18"/>
              </w:rPr>
              <w:t>Шапкинская</w:t>
            </w:r>
            <w:proofErr w:type="spellEnd"/>
            <w:r w:rsidRPr="00BB429B">
              <w:rPr>
                <w:sz w:val="18"/>
                <w:szCs w:val="18"/>
              </w:rPr>
              <w:t xml:space="preserve"> СОШ № 11</w:t>
            </w:r>
          </w:p>
        </w:tc>
      </w:tr>
      <w:tr w:rsidR="00BB429B" w:rsidRPr="00BB429B" w:rsidTr="002770FB">
        <w:trPr>
          <w:trHeight w:val="1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 xml:space="preserve">Доля школьников, обучающихся по программам общего образования, участвующих в олимпиадах и конкурсах различного уровня, в общей </w:t>
            </w:r>
            <w:proofErr w:type="gramStart"/>
            <w:r w:rsidRPr="00BB429B">
              <w:rPr>
                <w:sz w:val="20"/>
                <w:szCs w:val="20"/>
              </w:rPr>
              <w:t>численности</w:t>
            </w:r>
            <w:proofErr w:type="gramEnd"/>
            <w:r w:rsidRPr="00BB429B">
              <w:rPr>
                <w:sz w:val="20"/>
                <w:szCs w:val="20"/>
              </w:rPr>
              <w:t xml:space="preserve"> обучающихся по программам общего образования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57,6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Вып</w:t>
            </w:r>
            <w:r w:rsidR="003176DA">
              <w:rPr>
                <w:sz w:val="18"/>
                <w:szCs w:val="18"/>
              </w:rPr>
              <w:t>о</w:t>
            </w:r>
            <w:r w:rsidRPr="00BB429B">
              <w:rPr>
                <w:sz w:val="18"/>
                <w:szCs w:val="18"/>
              </w:rPr>
              <w:t>лнен. Проводится разъяснительная работа с учащимися и родителями (законными представителями) о значимости участия в олимпиадах, конкурсах различного уровня.</w:t>
            </w:r>
          </w:p>
        </w:tc>
      </w:tr>
      <w:tr w:rsidR="00BB429B" w:rsidRPr="00BB429B" w:rsidTr="002770FB">
        <w:trPr>
          <w:trHeight w:val="15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учителей общеобразовательных учреждений Енисейского района, вовлеченных в национальную систему профессионального роста педагогических работников, в общей численности педагогических работников общеобразовательных учреждений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20,2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Выполнен</w:t>
            </w:r>
          </w:p>
        </w:tc>
      </w:tr>
      <w:tr w:rsidR="00BB429B" w:rsidRPr="00BB429B" w:rsidTr="002770FB">
        <w:trPr>
          <w:trHeight w:val="8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учащихся группы профессиональной ориентации от общего контингента учащихся детских школ искусств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57,6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68,4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Выполнен</w:t>
            </w:r>
          </w:p>
        </w:tc>
      </w:tr>
      <w:tr w:rsidR="00BB429B" w:rsidRPr="00BB429B" w:rsidTr="002770FB">
        <w:trPr>
          <w:trHeight w:val="14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детей, получивших услугу по организации отдыха детей и их оздоровления, от общего количества детей от 7 до 17 лет, обучающихся в образовательных организациях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75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 xml:space="preserve">Выполнен. Использование </w:t>
            </w:r>
            <w:proofErr w:type="spellStart"/>
            <w:r w:rsidRPr="00BB429B">
              <w:rPr>
                <w:sz w:val="18"/>
                <w:szCs w:val="18"/>
              </w:rPr>
              <w:t>малозатратных</w:t>
            </w:r>
            <w:proofErr w:type="spellEnd"/>
            <w:r w:rsidRPr="00BB429B">
              <w:rPr>
                <w:sz w:val="18"/>
                <w:szCs w:val="18"/>
              </w:rPr>
              <w:t xml:space="preserve"> форм отдыха, своевременной и доступной информационно-разъяснительной работы с родителями (законными представителями) о летней оздоровительной кампании на территории Енисейского района привело  к увеличению доли детей, получивших услугу по организации отдыха</w:t>
            </w:r>
          </w:p>
        </w:tc>
      </w:tr>
      <w:tr w:rsidR="00BB429B" w:rsidRPr="00BB429B" w:rsidTr="002770FB">
        <w:trPr>
          <w:trHeight w:val="5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Сохранение и развитие замещающих семей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131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Из-за возвращения детей в семьи сократилось количество замещающих семей</w:t>
            </w:r>
          </w:p>
        </w:tc>
      </w:tr>
      <w:tr w:rsidR="00BB429B" w:rsidRPr="00BB429B" w:rsidTr="002770FB">
        <w:trPr>
          <w:trHeight w:val="5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детей в замещающих семьях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человек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259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 xml:space="preserve">Показатель не достиг </w:t>
            </w:r>
            <w:proofErr w:type="gramStart"/>
            <w:r w:rsidRPr="00BB429B">
              <w:rPr>
                <w:sz w:val="18"/>
                <w:szCs w:val="18"/>
              </w:rPr>
              <w:t>планового</w:t>
            </w:r>
            <w:proofErr w:type="gramEnd"/>
            <w:r w:rsidRPr="00BB429B">
              <w:rPr>
                <w:sz w:val="18"/>
                <w:szCs w:val="18"/>
              </w:rPr>
              <w:t xml:space="preserve"> в связи с переездом семей на другие территории и возврат детей в кровные семьи</w:t>
            </w:r>
          </w:p>
        </w:tc>
      </w:tr>
      <w:tr w:rsidR="00BB429B" w:rsidRPr="00BB429B" w:rsidTr="002770FB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Выполнен</w:t>
            </w:r>
          </w:p>
        </w:tc>
      </w:tr>
      <w:tr w:rsidR="00BB429B" w:rsidRPr="00BB429B" w:rsidTr="002770FB">
        <w:trPr>
          <w:trHeight w:val="10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 образовательных учреждений Енисейского района, подведомственных МКУ "Управление образования", выполнивших муниципальное задание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Выполнен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1. Развитие дошкольного и общего образования детей</w:t>
            </w:r>
          </w:p>
        </w:tc>
      </w:tr>
      <w:tr w:rsidR="00BB429B" w:rsidRPr="00BB429B" w:rsidTr="00BB429B">
        <w:trPr>
          <w:trHeight w:val="52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Создать в системе дошкольного и общего образования равные возможности для современного качественного обучения, позитивной социализации детей</w:t>
            </w:r>
          </w:p>
        </w:tc>
      </w:tr>
      <w:tr w:rsidR="00BB429B" w:rsidRPr="00BB429B" w:rsidTr="00BB429B">
        <w:trPr>
          <w:trHeight w:val="58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1.1</w:t>
            </w:r>
            <w:proofErr w:type="gramStart"/>
            <w:r w:rsidRPr="00BB429B">
              <w:rPr>
                <w:b/>
                <w:bCs/>
                <w:sz w:val="20"/>
                <w:szCs w:val="20"/>
              </w:rPr>
              <w:t xml:space="preserve"> О</w:t>
            </w:r>
            <w:proofErr w:type="gramEnd"/>
            <w:r w:rsidRPr="00BB429B">
              <w:rPr>
                <w:b/>
                <w:bCs/>
                <w:sz w:val="20"/>
                <w:szCs w:val="20"/>
              </w:rPr>
              <w:t>беспечить качество образования и условия, соответствующие федеральным государственным стандартам дошкольного, начального общего, основного общего, среднего  общего образования, дополнительного образования</w:t>
            </w:r>
          </w:p>
        </w:tc>
      </w:tr>
      <w:tr w:rsidR="00BB429B" w:rsidRPr="00BB429B" w:rsidTr="002770FB">
        <w:trPr>
          <w:trHeight w:val="143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детей в возрасте от 3 до 7 лет, получающих дошкольную образовательную услугу по их содержанию в организациях различной организационно-правовой формы и формы собственности в общей численности детей от 3 до 7 лет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84,5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 xml:space="preserve">Выполнен. </w:t>
            </w:r>
            <w:proofErr w:type="gramStart"/>
            <w:r w:rsidRPr="00BB429B">
              <w:rPr>
                <w:sz w:val="20"/>
                <w:szCs w:val="20"/>
              </w:rPr>
              <w:t>Превышение фактического показателя по сравнению с плановым связано с тем, что большее количество детей перешло из возрастной категории от 1 года до 3 лет в возрастную категорию с 3 до 7 лет</w:t>
            </w:r>
            <w:proofErr w:type="gramEnd"/>
          </w:p>
        </w:tc>
      </w:tr>
      <w:tr w:rsidR="00BB429B" w:rsidRPr="00BB429B" w:rsidTr="002770FB">
        <w:trPr>
          <w:trHeight w:val="182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организаций, нарастающим итогом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510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1111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 xml:space="preserve">Выполнен. </w:t>
            </w:r>
            <w:proofErr w:type="gramStart"/>
            <w:r w:rsidRPr="00BB429B">
              <w:rPr>
                <w:sz w:val="20"/>
                <w:szCs w:val="20"/>
              </w:rPr>
              <w:t>Превышение фактического показателя по сравнению с плановым связано с увеличением запросов родителей (законных представителей) на оказание услуг в вопросах воспитания и образования детей.</w:t>
            </w:r>
            <w:proofErr w:type="gramEnd"/>
            <w:r w:rsidRPr="00BB429B">
              <w:rPr>
                <w:sz w:val="20"/>
                <w:szCs w:val="20"/>
              </w:rPr>
              <w:t xml:space="preserve"> Исполнителем МП показатель не проанализирован (по итогам 8 месяцев 2021 года уже наблюдалось большое отклонение показателя от плана) </w:t>
            </w:r>
          </w:p>
        </w:tc>
      </w:tr>
      <w:tr w:rsidR="00BB429B" w:rsidRPr="00BB429B" w:rsidTr="002770FB">
        <w:trPr>
          <w:trHeight w:val="15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выпускников муниципальных общеобразовательных учреждений, получивших аттестаты о среднем общем образовании, в общей численности выпускников муниципальных общеобразовательных учреждений, получивших среднее общее образование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98,2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97,8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Показатель не выполнен, в связи с низкой подготовкой учащихся к итоговой аттестации со стороны педагогов. Снижен количественный показатель учащихся, продолживших обучение в СПО, ВПО. Данный показатель планируется достичь за счет усиление контроля над педагогическими работниками по подготовке учащихся с итоговой аттестации</w:t>
            </w:r>
          </w:p>
        </w:tc>
      </w:tr>
      <w:tr w:rsidR="00BB429B" w:rsidRPr="00BB429B" w:rsidTr="002770FB">
        <w:trPr>
          <w:trHeight w:val="15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 xml:space="preserve">Доля выпускников муниципальных общеобразовательных организаций, получивших аттестаты об основном общем образовании, в общей численности выпускников муниципальных общеобразовательных организаций, </w:t>
            </w:r>
            <w:r w:rsidRPr="00BB429B">
              <w:rPr>
                <w:sz w:val="20"/>
                <w:szCs w:val="20"/>
              </w:rPr>
              <w:lastRenderedPageBreak/>
              <w:t>получивших основное общее образование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96,85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96,9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 xml:space="preserve">Выполнен. </w:t>
            </w:r>
            <w:proofErr w:type="gramStart"/>
            <w:r w:rsidRPr="00BB429B">
              <w:rPr>
                <w:sz w:val="18"/>
                <w:szCs w:val="18"/>
              </w:rPr>
              <w:t>Превышение фактического показателя по сравнению с плановым связано с улучшением подготовки учащихся к итоговой аттестации в основном звене</w:t>
            </w:r>
            <w:proofErr w:type="gramEnd"/>
          </w:p>
        </w:tc>
      </w:tr>
      <w:tr w:rsidR="00BB429B" w:rsidRPr="00BB429B" w:rsidTr="002770FB">
        <w:trPr>
          <w:trHeight w:val="19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выпускников муниципальных общеобразовательных организаций получивших начальное общее образование, в общей численности выпускников  муниципальных общеобразовательных организаций, получивших начальное общее образование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99,8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99,35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Показатель не выполнен, в связи с несвоевременным определением образовательного маршрута учащихся, а также отсутствие учета индивидуальных особенностей и темпа обучения учащихся. Невыполнение показателя приводит к снижению учебной мотивации учащихся. Данное противоречие будет преодолено за счет усиления деятельности педагогов в области разработки и реализации ИОМ учащихся, а также работы с родителями</w:t>
            </w:r>
            <w:r w:rsidR="003176DA">
              <w:rPr>
                <w:sz w:val="18"/>
                <w:szCs w:val="18"/>
              </w:rPr>
              <w:t xml:space="preserve"> </w:t>
            </w:r>
            <w:r w:rsidRPr="00BB429B">
              <w:rPr>
                <w:sz w:val="18"/>
                <w:szCs w:val="18"/>
              </w:rPr>
              <w:t>(законными представителями).</w:t>
            </w:r>
          </w:p>
        </w:tc>
      </w:tr>
      <w:tr w:rsidR="00BB429B" w:rsidRPr="00BB429B" w:rsidTr="002770FB">
        <w:trPr>
          <w:trHeight w:val="10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детей в возрасте от 5 до 18 лет, охваченных дополнительным образованием, в общей численности населения Енисейского района в возрасте от 5 до 18 лет (не включая 18лет)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77,9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Увеличение охвата в связи с расширением возможностей дополнительного образования через открытие образовательных центров «Точка роста» на базе общеобразовательных учреждений Енисейского района</w:t>
            </w:r>
          </w:p>
        </w:tc>
      </w:tr>
      <w:tr w:rsidR="00BB429B" w:rsidRPr="00BB429B" w:rsidTr="002770FB">
        <w:trPr>
          <w:trHeight w:val="115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ОУ, подведомственных МКУ "Управление образования", которые приведены в соответствии требованиям правил пожарной безопасности, санитарным нормам и правилам, строительным нормам и правилам (в год)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Выполнен</w:t>
            </w:r>
          </w:p>
        </w:tc>
      </w:tr>
      <w:tr w:rsidR="00BB429B" w:rsidRPr="00BB429B" w:rsidTr="002770FB">
        <w:trPr>
          <w:trHeight w:val="83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Внедрена целевая модель цифровой  образовательной среды в общеобразовательных учреждениях Енисейского района, с нарастающим итогом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Выполнен. В МБОУ Озерновская СОШ № 47 внедрена ЦОС</w:t>
            </w:r>
          </w:p>
        </w:tc>
      </w:tr>
      <w:tr w:rsidR="00BB429B" w:rsidRPr="00BB429B" w:rsidTr="002770FB">
        <w:trPr>
          <w:trHeight w:val="1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proofErr w:type="gramStart"/>
            <w:r w:rsidRPr="00BB429B">
              <w:rPr>
                <w:sz w:val="20"/>
                <w:szCs w:val="20"/>
              </w:rPr>
              <w:t>Число образовательных учреждений, в которых обновлена материально-техническая база для реализации основных и дополнительных общеобразовательных программ цифрового, естественнонаучного и гуманитарного профилей, с нарастающим итогом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3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 xml:space="preserve">Выполнен. "Точка Роста" введена в МБОУ </w:t>
            </w:r>
            <w:proofErr w:type="spellStart"/>
            <w:r w:rsidRPr="00BB429B">
              <w:rPr>
                <w:sz w:val="18"/>
                <w:szCs w:val="18"/>
              </w:rPr>
              <w:t>Верхнепашинская</w:t>
            </w:r>
            <w:proofErr w:type="spellEnd"/>
            <w:r w:rsidRPr="00BB429B">
              <w:rPr>
                <w:sz w:val="18"/>
                <w:szCs w:val="18"/>
              </w:rPr>
              <w:t xml:space="preserve"> СОШ № 2, МБОУ </w:t>
            </w:r>
            <w:proofErr w:type="spellStart"/>
            <w:r w:rsidRPr="00BB429B">
              <w:rPr>
                <w:sz w:val="18"/>
                <w:szCs w:val="18"/>
              </w:rPr>
              <w:t>Подтесовская</w:t>
            </w:r>
            <w:proofErr w:type="spellEnd"/>
            <w:r w:rsidRPr="00BB429B">
              <w:rPr>
                <w:sz w:val="18"/>
                <w:szCs w:val="18"/>
              </w:rPr>
              <w:t xml:space="preserve"> СОШ № 46, МБОУ </w:t>
            </w:r>
            <w:proofErr w:type="spellStart"/>
            <w:r w:rsidRPr="00BB429B">
              <w:rPr>
                <w:sz w:val="18"/>
                <w:szCs w:val="18"/>
              </w:rPr>
              <w:t>Шапкинская</w:t>
            </w:r>
            <w:proofErr w:type="spellEnd"/>
            <w:r w:rsidRPr="00BB429B">
              <w:rPr>
                <w:sz w:val="18"/>
                <w:szCs w:val="18"/>
              </w:rPr>
              <w:t xml:space="preserve"> СОШ № 11</w:t>
            </w:r>
          </w:p>
        </w:tc>
      </w:tr>
      <w:tr w:rsidR="00BB429B" w:rsidRPr="00BB429B" w:rsidTr="00BB429B">
        <w:trPr>
          <w:trHeight w:val="51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1.2</w:t>
            </w:r>
            <w:proofErr w:type="gramStart"/>
            <w:r w:rsidRPr="00BB429B">
              <w:rPr>
                <w:b/>
                <w:bCs/>
                <w:sz w:val="20"/>
                <w:szCs w:val="20"/>
              </w:rPr>
              <w:t xml:space="preserve"> С</w:t>
            </w:r>
            <w:proofErr w:type="gramEnd"/>
            <w:r w:rsidRPr="00BB429B">
              <w:rPr>
                <w:b/>
                <w:bCs/>
                <w:sz w:val="20"/>
                <w:szCs w:val="20"/>
              </w:rPr>
              <w:t>оздать условия для развития творческой личности учеников и педагогов Енисейского района, поддержки талантливых и одаренных детей</w:t>
            </w:r>
          </w:p>
        </w:tc>
      </w:tr>
      <w:tr w:rsidR="00BB429B" w:rsidRPr="00BB429B" w:rsidTr="002770FB">
        <w:trPr>
          <w:trHeight w:val="11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 xml:space="preserve">Доля школьников, обучающихся по программам общего образования, участвующих в олимпиадах и конкурсах различного уровня, в общей </w:t>
            </w:r>
            <w:proofErr w:type="gramStart"/>
            <w:r w:rsidRPr="00BB429B">
              <w:rPr>
                <w:sz w:val="20"/>
                <w:szCs w:val="20"/>
              </w:rPr>
              <w:t>численности</w:t>
            </w:r>
            <w:proofErr w:type="gramEnd"/>
            <w:r w:rsidRPr="00BB429B">
              <w:rPr>
                <w:sz w:val="20"/>
                <w:szCs w:val="20"/>
              </w:rPr>
              <w:t xml:space="preserve"> обучающихся по программам общего образования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57,6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proofErr w:type="spellStart"/>
            <w:r w:rsidRPr="00BB429B">
              <w:rPr>
                <w:sz w:val="18"/>
                <w:szCs w:val="18"/>
              </w:rPr>
              <w:t>Выплнен</w:t>
            </w:r>
            <w:proofErr w:type="spellEnd"/>
            <w:r w:rsidRPr="00BB429B">
              <w:rPr>
                <w:sz w:val="18"/>
                <w:szCs w:val="18"/>
              </w:rPr>
              <w:t>. Проводится разъяснительная работа с учащимися и родителями (законными представителями) о значимости участия в олимпиадах, конкурсах различного уровня.</w:t>
            </w:r>
          </w:p>
        </w:tc>
      </w:tr>
      <w:tr w:rsidR="00BB429B" w:rsidRPr="00BB429B" w:rsidTr="002770FB">
        <w:trPr>
          <w:trHeight w:val="155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учителей общеобразовательных учреждений Енисейского района, вовлеченных в национальную систему профессионального роста педагогических работников, в общей численности педагогических работников общеобразовательных учреждений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человек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20,2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Выполнен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2. Развитие системы дополнительного образования, отдыха и оздоровления</w:t>
            </w:r>
          </w:p>
        </w:tc>
      </w:tr>
      <w:tr w:rsidR="00BB429B" w:rsidRPr="00BB429B" w:rsidTr="00BB429B">
        <w:trPr>
          <w:trHeight w:val="36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Создание условий для развития дополнительного образования, отдыха и оздоровления</w:t>
            </w:r>
          </w:p>
        </w:tc>
      </w:tr>
      <w:tr w:rsidR="00BB429B" w:rsidRPr="00BB429B" w:rsidTr="00BB429B">
        <w:trPr>
          <w:trHeight w:val="39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2.1</w:t>
            </w:r>
            <w:proofErr w:type="gramStart"/>
            <w:r w:rsidRPr="00BB429B">
              <w:rPr>
                <w:b/>
                <w:bCs/>
                <w:sz w:val="20"/>
                <w:szCs w:val="20"/>
              </w:rPr>
              <w:t xml:space="preserve"> О</w:t>
            </w:r>
            <w:proofErr w:type="gramEnd"/>
            <w:r w:rsidRPr="00BB429B">
              <w:rPr>
                <w:b/>
                <w:bCs/>
                <w:sz w:val="20"/>
                <w:szCs w:val="20"/>
              </w:rPr>
              <w:t>беспечить развитие системы дополнительного образования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учащихся группы профессиональной ориентации от общего контингента учащихся детских школ искусств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57,6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68,4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Выполнен</w:t>
            </w:r>
          </w:p>
        </w:tc>
      </w:tr>
      <w:tr w:rsidR="00BB429B" w:rsidRPr="00BB429B" w:rsidTr="00BB429B">
        <w:trPr>
          <w:trHeight w:val="37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2.2</w:t>
            </w:r>
            <w:proofErr w:type="gramStart"/>
            <w:r w:rsidRPr="00BB429B">
              <w:rPr>
                <w:b/>
                <w:bCs/>
                <w:sz w:val="20"/>
                <w:szCs w:val="20"/>
              </w:rPr>
              <w:t xml:space="preserve"> О</w:t>
            </w:r>
            <w:proofErr w:type="gramEnd"/>
            <w:r w:rsidRPr="00BB429B">
              <w:rPr>
                <w:b/>
                <w:bCs/>
                <w:sz w:val="20"/>
                <w:szCs w:val="20"/>
              </w:rPr>
              <w:t>беспечить безопасный, качественный отдых и оздоровление детей</w:t>
            </w:r>
          </w:p>
        </w:tc>
      </w:tr>
      <w:tr w:rsidR="00BB429B" w:rsidRPr="00BB429B" w:rsidTr="002770FB">
        <w:trPr>
          <w:trHeight w:val="143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детей, получивших услугу по организации отдыха детей и их оздоровления, от общего количества детей от 7 до 17 лет, обучающихся в образовательных организациях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75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 xml:space="preserve">Выполнен. Использование </w:t>
            </w:r>
            <w:proofErr w:type="spellStart"/>
            <w:r w:rsidRPr="00BB429B">
              <w:rPr>
                <w:sz w:val="18"/>
                <w:szCs w:val="18"/>
              </w:rPr>
              <w:t>малозатратных</w:t>
            </w:r>
            <w:proofErr w:type="spellEnd"/>
            <w:r w:rsidRPr="00BB429B">
              <w:rPr>
                <w:sz w:val="18"/>
                <w:szCs w:val="18"/>
              </w:rPr>
              <w:t xml:space="preserve"> форм отдыха, своевременной и доступной информационно-разъяснительной работы с родителями (законными представителями) о летней оздоровительной кампании на территории Енисейского района привело  к увеличению доли детей, получивших услугу по организации отдыха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3. Обеспечение муниципальной поддержки детей-сирот и расширение практики применения семейных форм воспитания</w:t>
            </w:r>
          </w:p>
        </w:tc>
      </w:tr>
      <w:tr w:rsidR="00BB429B" w:rsidRPr="00BB429B" w:rsidTr="00BB429B">
        <w:trPr>
          <w:trHeight w:val="5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Развитие семейных форм воспитания детей-сирот и детей, оставшихся без попечения родителей, оказать муниципальную поддержку детям-сиротам и детям, оставшимся без попечения родителей, а также лицам из их числа</w:t>
            </w:r>
          </w:p>
        </w:tc>
      </w:tr>
      <w:tr w:rsidR="00BB429B" w:rsidRPr="00BB429B" w:rsidTr="00BB429B">
        <w:trPr>
          <w:trHeight w:val="5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3.1. Обеспечить реализацию мероприятий, направленных на развитие в районе семейных форм воспитания детей-сирот и детей, оставшихся без попечения родителей</w:t>
            </w:r>
          </w:p>
        </w:tc>
      </w:tr>
      <w:tr w:rsidR="00BB429B" w:rsidRPr="00BB429B" w:rsidTr="002770FB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Сохранение и развитие замещающих семей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135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131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Из-за возвращения детей в семьи сократилось количество замещающих семей</w:t>
            </w:r>
          </w:p>
        </w:tc>
      </w:tr>
      <w:tr w:rsidR="00BB429B" w:rsidRPr="00BB429B" w:rsidTr="002770FB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Сохранение количества детей в замещающих семьях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человек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265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259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 xml:space="preserve">Показатель не достиг </w:t>
            </w:r>
            <w:proofErr w:type="gramStart"/>
            <w:r w:rsidRPr="00BB429B">
              <w:rPr>
                <w:sz w:val="18"/>
                <w:szCs w:val="18"/>
              </w:rPr>
              <w:t>планового</w:t>
            </w:r>
            <w:proofErr w:type="gramEnd"/>
            <w:r w:rsidRPr="00BB429B">
              <w:rPr>
                <w:sz w:val="18"/>
                <w:szCs w:val="18"/>
              </w:rPr>
              <w:t xml:space="preserve"> в связи с переездом семей на другие территории и возврат детей в кровные семьи</w:t>
            </w:r>
          </w:p>
        </w:tc>
      </w:tr>
      <w:tr w:rsidR="00BB429B" w:rsidRPr="00BB429B" w:rsidTr="002770FB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 xml:space="preserve">Количество проведенных мероприятий 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Выполнен</w:t>
            </w:r>
          </w:p>
        </w:tc>
      </w:tr>
      <w:tr w:rsidR="00BB429B" w:rsidRPr="00BB429B" w:rsidTr="00BB429B">
        <w:trPr>
          <w:trHeight w:val="33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4. Обеспечение реализации муниципальной программы и прочие мероприятия</w:t>
            </w:r>
          </w:p>
        </w:tc>
      </w:tr>
      <w:tr w:rsidR="00BB429B" w:rsidRPr="00BB429B" w:rsidTr="00BB429B">
        <w:trPr>
          <w:trHeight w:val="39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Создание условий для эффективного управления отраслью</w:t>
            </w:r>
          </w:p>
        </w:tc>
      </w:tr>
      <w:tr w:rsidR="00BB429B" w:rsidRPr="00BB429B" w:rsidTr="00BB429B">
        <w:trPr>
          <w:trHeight w:val="37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 xml:space="preserve">Задача 4.1. Организовать деятельность МКУ «Управления образования», направленную на эффективное управление отраслью </w:t>
            </w:r>
          </w:p>
        </w:tc>
      </w:tr>
      <w:tr w:rsidR="00BB429B" w:rsidRPr="00BB429B" w:rsidTr="002770FB">
        <w:trPr>
          <w:trHeight w:val="87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 образовательных учреждений Енисейского района, подведомственных МКУ "Управление образования", выполнивших муниципальное задание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18"/>
                <w:szCs w:val="18"/>
              </w:rPr>
            </w:pPr>
            <w:r w:rsidRPr="00BB429B">
              <w:rPr>
                <w:sz w:val="18"/>
                <w:szCs w:val="18"/>
              </w:rPr>
              <w:t>Выполнен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874D4AB" wp14:editId="650FA3CC">
                      <wp:simplePos x="0" y="0"/>
                      <wp:positionH relativeFrom="column">
                        <wp:posOffset>6838950</wp:posOffset>
                      </wp:positionH>
                      <wp:positionV relativeFrom="paragraph">
                        <wp:posOffset>0</wp:posOffset>
                      </wp:positionV>
                      <wp:extent cx="0" cy="152400"/>
                      <wp:effectExtent l="95250" t="0" r="95250" b="0"/>
                      <wp:wrapNone/>
                      <wp:docPr id="186178" name="Прямоугольник 186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6178" o:spid="_x0000_s1026" style="position:absolute;margin-left:538.5pt;margin-top:0;width:0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K2fwIAACUFAAAOAAAAZHJzL2Uyb0RvYy54bWysVNtu0zAYvkfiHazcZ0lK2ibR0mlrGm4G&#10;TBo8gBs7jUViR7bXdEJISNwi8Qg8BDeIw54hfSN+u4e12w0CcmH59B++Q3x6tmpqtKRSMcFTJzjx&#10;HUR5IQjji9R58zp3IwcpjTnBteA0dW6pcs4mT5+cdm1CB6ISNaESQRKukq5NnUrrNvE8VVS0wepE&#10;tJTDYSlkgzUs5cIjEneQvam9ge+PvE5I0kpRUKVgN9scOhObvyxpoV+VpaIa1akDvWk7SjvOzehN&#10;TnGykLitWLFtA/9FFw1mHIruU2VYY3Qj2aNUDSukUKLUJ4VoPFGWrKAWA6AJ/AdorivcUosFyFHt&#10;nib1/9IWL5dXEjEC2kWjYAxqcdyATv2X9Yf15/5nf7f+2H/t7/of60/9r/5b/x1tLwJzXasSSHDd&#10;XkmDXbWXonirEBfTCvMFPZdSdBXFBPoNDNPeUYBZKAhF8+6FIFAT32hhSVyVsjEJgR60slrd7rWi&#10;K42KzWYBu8FwEPpWRg8nu7hWKv2cigaZSepIcIHNi5eXSps+cLK7YspwkbO6tk6o+dEGXNzsQFUI&#10;NWemvhX2XezHs2gWhW44GM3c0M8y9zyfhu4oD8bD7Fk2nWbBe1M3CJOKEUK5KbMzWRD+mYhbu2/s&#10;sbeZEjUjJp1pScnFfFpLtMRg8tx+lm04ub/mHbdhSQAsDyAFwObFIHbzUTR2wzwcuvHYj1w/iC/i&#10;kR/GYZYfQ7pknP47JNSlTjwcDK1KB00/wObb7zE2nDRMwzNSsyZ1ov0lnBjzzTix0mrM6s38gArT&#10;/j0VIPdOaGtV486Ny+eC3F7JnYXhX7RB23fD/OyHa5gfvm6T3wAAAP//AwBQSwMEFAAGAAgAAAAh&#10;AH/Wz9LeAAAACQEAAA8AAABkcnMvZG93bnJldi54bWxMj0FLw0AQhe+C/2EZwYvY3RaxErMppSAW&#10;EYpp7XmbHZNgdjbNbpP4753iwV4GPt7jzXvpYnSN6LELtScN04kCgVR4W1OpYbd9uX8CEaIhaxpP&#10;qOEHAyyy66vUJNYP9IF9HkvBIRQSo6GKsU2kDEWFzoSJb5FY+/KdM5GxK6XtzMDhrpEzpR6lMzXx&#10;h8q0uKqw+M5PTsNQbPr99v1Vbu72a0/H9XGVf75pfXszLp9BRBzjvxnO9bk6ZNzp4E9kg2iY1XzO&#10;Y6IGvmf9jw8aZg8KZJbKywXZLwAAAP//AwBQSwECLQAUAAYACAAAACEAtoM4kv4AAADhAQAAEwAA&#10;AAAAAAAAAAAAAAAAAAAAW0NvbnRlbnRfVHlwZXNdLnhtbFBLAQItABQABgAIAAAAIQA4/SH/1gAA&#10;AJQBAAALAAAAAAAAAAAAAAAAAC8BAABfcmVscy8ucmVsc1BLAQItABQABgAIAAAAIQD46JK2fwIA&#10;ACUFAAAOAAAAAAAAAAAAAAAAAC4CAABkcnMvZTJvRG9jLnhtbFBLAQItABQABgAIAAAAIQB/1s/S&#10;3gAAAAkBAAAPAAAAAAAAAAAAAAAAANkEAABkcnMvZG93bnJldi54bWxQSwUGAAAAAAQABADzAAAA&#10;5AUAAAAA&#10;" filled="f" stroked="f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0BB6BB" wp14:editId="706DF3CE">
                      <wp:simplePos x="0" y="0"/>
                      <wp:positionH relativeFrom="column">
                        <wp:posOffset>6524625</wp:posOffset>
                      </wp:positionH>
                      <wp:positionV relativeFrom="paragraph">
                        <wp:posOffset>0</wp:posOffset>
                      </wp:positionV>
                      <wp:extent cx="0" cy="342900"/>
                      <wp:effectExtent l="95250" t="0" r="95250" b="0"/>
                      <wp:wrapNone/>
                      <wp:docPr id="186179" name="Прямоугольник 186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6179" o:spid="_x0000_s1026" style="position:absolute;margin-left:513.75pt;margin-top:0;width:0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ugggIAACUFAAAOAAAAZHJzL2Uyb0RvYy54bWysVElu2zAU3RfoHQjtFQ2RbUmIHCSW1U3a&#10;Gkh7AFqiLKISKZCM5aAoUCDbAj1CD9FN0SFnkG/UT3qInWyKtloQ5Oef3n9PPDtfNTVaEiEpZ4nl&#10;nbgWIiznBWWLxHr7JrNDC0mFWYFrzkhi3RJpnY+fPzvr2pj4vOJ1QQSCJEzGXZtYlVJt7Dgyr0iD&#10;5QlvCYPLkosGKziKhVMI3EH2pnZ81x06HRdFK3hOpARrurm0xiZ/WZJcvS5LSRSqEwt6U2YVZp3r&#10;1Rmf4XghcFvRfNsG/osuGkwZFN2nSrHC6EbQJ6kamgsuealOct44vCxpTgwGQOO5j9BcV7glBgsM&#10;R7b7Mcn/lzZ/tZwJRAvgLhx6o8hCDDfAU/9l/XH9uf/Z36/v+q/9ff9j/an/1X/rv6OtI0yua2UM&#10;Ca7bmdDYZXvF83cSMT6pMFuQCyF4VxFcQL+enrRzFKAPEkLRvHvJC6iJbxQ3Q1yVotEJYTxoZbi6&#10;3XNFVgrlG2MO1tPAj1xDo4PjXVwrpHpBeIP0JrEEqMDkxcsrqXQfON656DKMZ7SujRJqdmQAx40F&#10;qkKovtP1DbHvIzeahtMwsAN/OLUDN03ti2wS2MPMGw3S03QySb0Puq4XxBUtCsJ0mZ3IvODPSNzK&#10;fSOPvcwkr2mh0+mWpFjMJ7VASwwiz8xnpg03D27OcRtmCIDlESTPD9xLP7KzYTiygywY2NHIDW3X&#10;iy6joRtEQZodQ7qijPw7JNQlVjTwB4alg6YfYXPN9xQbjhuq4BmpaZNY4d4Jx1p8U1YYahWm9WZ/&#10;MArd/sMogO4d0UaqWp0blc95cTsTOwnDv2iCtu+G/tkPz7A/fN3GvwEAAP//AwBQSwMEFAAGAAgA&#10;AAAhAD8z/EDcAAAACQEAAA8AAABkcnMvZG93bnJldi54bWxMj0tLw0AUhfeC/2G4ghuxMxarEjMp&#10;UhCLCKXpYz3NXJNg5k6amSbx33uLC11+nMN5pPPRNaLHLtSeNNxNFAikwtuaSg3bzevtE4gQDVnT&#10;eEIN3xhgnl1epCaxfqA19nksBYdQSIyGKsY2kTIUFToTJr5FYu3Td85Exq6UtjMDh7tGTpV6kM7U&#10;xA2VaXFRYfGVn5yGoVj1+83Hm1zd7JeejsvjIt+9a319Nb48g4g4xj8znOfzdMh408GfyAbRMKvp&#10;44y9GvjSWf/lg4bZvQKZpfL/g+wHAAD//wMAUEsBAi0AFAAGAAgAAAAhALaDOJL+AAAA4QEAABMA&#10;AAAAAAAAAAAAAAAAAAAAAFtDb250ZW50X1R5cGVzXS54bWxQSwECLQAUAAYACAAAACEAOP0h/9YA&#10;AACUAQAACwAAAAAAAAAAAAAAAAAvAQAAX3JlbHMvLnJlbHNQSwECLQAUAAYACAAAACEAGOQboIIC&#10;AAAlBQAADgAAAAAAAAAAAAAAAAAuAgAAZHJzL2Uyb0RvYy54bWxQSwECLQAUAAYACAAAACEAPzP8&#10;QNwAAAAJAQAADwAAAAAAAAAAAAAAAADcBAAAZHJzL2Rvd25yZXYueG1sUEsFBgAAAAAEAAQA8wAA&#10;AOUFAAAAAA==&#10;" filled="f" stroked="f"/>
                  </w:pict>
                </mc:Fallback>
              </mc:AlternateContent>
            </w:r>
            <w:r w:rsidRPr="00BB429B">
              <w:rPr>
                <w:b/>
                <w:bCs/>
              </w:rPr>
              <w:t>Развитие жилищно-коммунального хозяйства, строительство и архитектура Енисейского района</w:t>
            </w:r>
          </w:p>
        </w:tc>
      </w:tr>
      <w:tr w:rsidR="00BB429B" w:rsidRPr="00BB429B" w:rsidTr="00BB429B">
        <w:trPr>
          <w:trHeight w:val="230"/>
        </w:trPr>
        <w:tc>
          <w:tcPr>
            <w:tcW w:w="145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 xml:space="preserve">Цель: </w:t>
            </w:r>
            <w:r w:rsidRPr="00BB429B">
              <w:rPr>
                <w:b/>
                <w:bCs/>
                <w:sz w:val="20"/>
                <w:szCs w:val="20"/>
              </w:rPr>
              <w:t>Создание условий для развития жилищно-коммунального хозяйства и жилищного строительства на территории Енисейского района</w:t>
            </w:r>
          </w:p>
        </w:tc>
      </w:tr>
      <w:tr w:rsidR="00BB429B" w:rsidRPr="00BB429B" w:rsidTr="00BB429B">
        <w:trPr>
          <w:trHeight w:val="230"/>
        </w:trPr>
        <w:tc>
          <w:tcPr>
            <w:tcW w:w="145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29B" w:rsidRPr="00BB429B" w:rsidTr="002770FB">
        <w:trPr>
          <w:trHeight w:val="25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Удельный вес площади жилищного фонда, оборудованной централизованной системой теплоснабжения, к общей площади жилищного фонда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49,2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48,53</w:t>
            </w:r>
          </w:p>
        </w:tc>
        <w:tc>
          <w:tcPr>
            <w:tcW w:w="5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Показатель не выполнен в связи с тем, что произошло увеличение площади жилого фонда не оснащенной централизованным теплоснабжением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</w:tr>
      <w:tr w:rsidR="00BB429B" w:rsidRPr="00BB429B" w:rsidTr="002770FB">
        <w:trPr>
          <w:trHeight w:val="49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Интегральный показатель аварийности  инженерных сетей (в год), в том числе: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 на 100 км инженерных сетей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429B" w:rsidRPr="00BB429B" w:rsidTr="002770FB">
        <w:trPr>
          <w:trHeight w:val="31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электрические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В 2021 году </w:t>
            </w:r>
            <w:proofErr w:type="gramStart"/>
            <w:r w:rsidRPr="00BB429B">
              <w:rPr>
                <w:color w:val="000000"/>
                <w:sz w:val="20"/>
                <w:szCs w:val="20"/>
              </w:rPr>
              <w:t>зафиксированы</w:t>
            </w:r>
            <w:proofErr w:type="gramEnd"/>
            <w:r w:rsidRPr="00BB429B">
              <w:rPr>
                <w:color w:val="000000"/>
                <w:sz w:val="20"/>
                <w:szCs w:val="20"/>
              </w:rPr>
              <w:t xml:space="preserve"> 5 аварий на эл. сетях.</w:t>
            </w:r>
          </w:p>
        </w:tc>
      </w:tr>
      <w:tr w:rsidR="00BB429B" w:rsidRPr="00BB429B" w:rsidTr="002770FB">
        <w:trPr>
          <w:trHeight w:val="31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теплоснабжение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Аварий не было</w:t>
            </w:r>
          </w:p>
        </w:tc>
      </w:tr>
      <w:tr w:rsidR="00BB429B" w:rsidRPr="00BB429B" w:rsidTr="002770FB">
        <w:trPr>
          <w:trHeight w:val="31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Аварий не было</w:t>
            </w:r>
          </w:p>
        </w:tc>
      </w:tr>
      <w:tr w:rsidR="00BB429B" w:rsidRPr="00BB429B" w:rsidTr="002770FB">
        <w:trPr>
          <w:trHeight w:val="31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водоотведение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12,4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Аварий не было</w:t>
            </w:r>
          </w:p>
        </w:tc>
      </w:tr>
      <w:tr w:rsidR="00BB429B" w:rsidRPr="00BB429B" w:rsidTr="002770FB">
        <w:trPr>
          <w:trHeight w:val="84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 xml:space="preserve">Доля муниципальных образований Енисейского района, на территории которых произведена замена ламп уличного освещения </w:t>
            </w:r>
            <w:proofErr w:type="gramStart"/>
            <w:r w:rsidRPr="00BB429B">
              <w:rPr>
                <w:sz w:val="20"/>
                <w:szCs w:val="20"/>
              </w:rPr>
              <w:t>на</w:t>
            </w:r>
            <w:proofErr w:type="gramEnd"/>
            <w:r w:rsidRPr="00BB429B">
              <w:rPr>
                <w:sz w:val="20"/>
                <w:szCs w:val="20"/>
              </w:rPr>
              <w:t xml:space="preserve"> энергосберегающие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0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1. Развитие коммунальной инфраструктуры и повышение доступности коммунальных услуг</w:t>
            </w:r>
          </w:p>
        </w:tc>
      </w:tr>
      <w:tr w:rsidR="00BB429B" w:rsidRPr="00BB429B" w:rsidTr="00BB429B">
        <w:trPr>
          <w:trHeight w:val="2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Развитие жилищно-коммунального хозяйства</w:t>
            </w:r>
          </w:p>
        </w:tc>
      </w:tr>
      <w:tr w:rsidR="00BB429B" w:rsidRPr="00BB429B" w:rsidTr="00BB429B">
        <w:trPr>
          <w:trHeight w:val="2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Задача: Обеспечение доступных и качественных коммунальных услуг</w:t>
            </w:r>
          </w:p>
        </w:tc>
      </w:tr>
      <w:tr w:rsidR="00BB429B" w:rsidRPr="00BB429B" w:rsidTr="002770FB">
        <w:trPr>
          <w:trHeight w:val="1734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Удельный вес протяженности сетей тепло-, водоснабжения, на которых проведен капитальный ремонт, реконструкция к  протяженности сетей тепло-, водоснабжения, где запланировано  проведение капитального ремонта, реконструкции, находящихся в муниципальной собственности объектов коммунальной инфраструктуры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Капитальный ремонт сетей в 2021 году не производился - не состоялись торги по выбору подрядной организации (заявки не поданы) в связи с резким повышением цен. Исполнителем МП изменения своевременно внесены не были.</w:t>
            </w:r>
          </w:p>
        </w:tc>
      </w:tr>
      <w:tr w:rsidR="00BB429B" w:rsidRPr="00BB429B" w:rsidTr="002770FB">
        <w:trPr>
          <w:trHeight w:val="51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Снижение потерь энергоресурсов  в инженерных сетях (в год), в том числе: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429B" w:rsidRPr="00BB429B" w:rsidTr="002770FB">
        <w:trPr>
          <w:trHeight w:val="33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both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электрические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18,51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14,82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31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both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теплоснабжение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25,7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25,7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33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both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16,21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20,65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Высокий износ сетей</w:t>
            </w:r>
          </w:p>
        </w:tc>
      </w:tr>
      <w:tr w:rsidR="00BB429B" w:rsidRPr="00BB429B" w:rsidTr="00BB429B">
        <w:trPr>
          <w:trHeight w:val="30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2. Архитектура и градостроительство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 подпрограммы: Создание условий для обеспечения эффективной градостроительной деятельности на территории Енисейского района</w:t>
            </w:r>
          </w:p>
        </w:tc>
      </w:tr>
      <w:tr w:rsidR="00BB429B" w:rsidRPr="00BB429B" w:rsidTr="00BB429B">
        <w:trPr>
          <w:trHeight w:val="51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1: Оказание содействия органам местного самоуправления Енисейского района в осуществление части полномочий по вопросам местного значения поселений в области градостроительной деятельности</w:t>
            </w:r>
          </w:p>
        </w:tc>
      </w:tr>
      <w:tr w:rsidR="00BB429B" w:rsidRPr="00BB429B" w:rsidTr="002770FB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Удельный вес выданных разрешений на строительство от общего количества поданных заявлений в 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Выдано 49 разрешений на строительство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муниципальных образований Енисейского района, на территории которых разрабатываются генеральные планы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34,6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34,6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Генеральные планы 9 МО Енисейского района находятся на стадии согласования в Минэкономразвития России</w:t>
            </w:r>
          </w:p>
        </w:tc>
      </w:tr>
      <w:tr w:rsidR="00BB429B" w:rsidRPr="00BB429B" w:rsidTr="002770FB">
        <w:trPr>
          <w:trHeight w:val="8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муниципальных образований Енисейского района, на территории которых утвержден генеральный план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34,6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11,5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Показатель не выполнен в связи с отсутствием согласования генеральных планов Министерством лесного хозяйства из-за земель лесного фонда, находящихся в границах населенных пунктов, разрабатываемых ГП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3. Энергосбережение и повышение энергетической эффективности в Енисейском районе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Формирование эффективной системы управления энергосбережением и повышением энергетической эффективности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 xml:space="preserve">Задача: Повышение энергосбережения и </w:t>
            </w:r>
            <w:proofErr w:type="spellStart"/>
            <w:r w:rsidRPr="00BB429B">
              <w:rPr>
                <w:b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BB429B">
              <w:rPr>
                <w:b/>
                <w:bCs/>
                <w:sz w:val="20"/>
                <w:szCs w:val="20"/>
              </w:rPr>
              <w:t xml:space="preserve"> в Енисейском районе</w:t>
            </w:r>
          </w:p>
        </w:tc>
      </w:tr>
      <w:tr w:rsidR="00BB429B" w:rsidRPr="00BB429B" w:rsidTr="002770FB">
        <w:trPr>
          <w:trHeight w:val="12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Доля бюджетных учреждений Енисейского района, в которых установлены приборы учета, потребляемых коммунальных ресурсов, от общего количества бюджетных учреждений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89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Количество замененных и установленных приборов учета используемых энергетических ресурсов в муниципальных учреждениях Енисейского района (в год)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0C7D6D" w:rsidP="00BB4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менее </w:t>
            </w:r>
            <w:r w:rsidR="00BB429B" w:rsidRPr="00BB429B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0C7D6D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 2021 году было одобрено 5 заявок от образовательных учрежде</w:t>
            </w:r>
            <w:r w:rsidR="000C7D6D">
              <w:rPr>
                <w:color w:val="000000"/>
                <w:sz w:val="20"/>
                <w:szCs w:val="20"/>
              </w:rPr>
              <w:t>ний на установку прибора учета</w:t>
            </w:r>
          </w:p>
        </w:tc>
      </w:tr>
      <w:tr w:rsidR="00BB429B" w:rsidRPr="00BB429B" w:rsidTr="00BB429B">
        <w:trPr>
          <w:trHeight w:val="2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4. Переселение граждан из аварийного жилищного фонда в Енисейском районе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Переселение граждан из аварийного жилищного фонда муниципальных образований Енисейского района, признанного таковым до 01.01.2017 года</w:t>
            </w:r>
          </w:p>
        </w:tc>
      </w:tr>
      <w:tr w:rsidR="00BB429B" w:rsidRPr="00BB429B" w:rsidTr="00BB429B">
        <w:trPr>
          <w:trHeight w:val="51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Задача: Оказание содействия в обеспечении функций органов местного  самоуправления Енисейского района по переселению граждан из аварийного жилищного фонда</w:t>
            </w:r>
          </w:p>
        </w:tc>
      </w:tr>
      <w:tr w:rsidR="00BB429B" w:rsidRPr="00BB429B" w:rsidTr="002770FB">
        <w:trPr>
          <w:trHeight w:val="8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Переселение граждан из аварийного жилищного фонда в Енисейском районе (в год)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proofErr w:type="spellStart"/>
            <w:r w:rsidRPr="00BB429B">
              <w:rPr>
                <w:sz w:val="20"/>
                <w:szCs w:val="20"/>
              </w:rPr>
              <w:t>кв</w:t>
            </w:r>
            <w:proofErr w:type="gramStart"/>
            <w:r w:rsidRPr="00BB429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1296,1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0C7D6D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Сроки на расселение граждан сокращены, мероприятия проводятся в у</w:t>
            </w:r>
            <w:r w:rsidR="000C7D6D">
              <w:rPr>
                <w:sz w:val="20"/>
                <w:szCs w:val="20"/>
              </w:rPr>
              <w:t>скоренном темпе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5. Обеспечение реализации муниципальной программы и прочие мероприятия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Устойчивое функционирование учреждения</w:t>
            </w:r>
          </w:p>
        </w:tc>
      </w:tr>
      <w:tr w:rsidR="00BB429B" w:rsidRPr="00BB429B" w:rsidTr="00BB429B">
        <w:trPr>
          <w:trHeight w:val="52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BB429B" w:rsidRPr="00BB429B" w:rsidTr="002770FB">
        <w:trPr>
          <w:trHeight w:val="63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Уровень исполнения бюджетных средств, предусмотренных на обеспечение текущей деятельности учреждения на текущий 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b/>
                <w:bCs/>
              </w:rPr>
            </w:pPr>
            <w:r w:rsidRPr="00BB429B">
              <w:rPr>
                <w:b/>
                <w:bCs/>
              </w:rPr>
              <w:t>  Обеспечение безопасности населения Енисейского района</w:t>
            </w:r>
          </w:p>
        </w:tc>
      </w:tr>
      <w:tr w:rsidR="00BB429B" w:rsidRPr="00BB429B" w:rsidTr="00BB429B">
        <w:trPr>
          <w:trHeight w:val="37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эффективная система защиты населения и территорий Енисейского района от чрезвычайных ситуаций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Уровень оснащенности радиотелефонной связью АСФ «МКУ Управление по ГО</w:t>
            </w:r>
            <w:proofErr w:type="gramStart"/>
            <w:r w:rsidRPr="00BB429B">
              <w:rPr>
                <w:sz w:val="20"/>
                <w:szCs w:val="20"/>
              </w:rPr>
              <w:t>,Ч</w:t>
            </w:r>
            <w:proofErr w:type="gramEnd"/>
            <w:r w:rsidRPr="00BB429B">
              <w:rPr>
                <w:sz w:val="20"/>
                <w:szCs w:val="20"/>
              </w:rPr>
              <w:t>С и безопасности Енисейского района»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95,5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Показатель не выполнен. В ходе проведения закупочных процедур произошло увеличение стоимости радиостанций</w:t>
            </w:r>
          </w:p>
        </w:tc>
      </w:tr>
      <w:tr w:rsidR="00BB429B" w:rsidRPr="00BB429B" w:rsidTr="002770FB">
        <w:trPr>
          <w:trHeight w:val="86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учреждений муниципальных образований Енисейского района, среди которых распространены памятки по пожарной безопасности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Выполнен. Памятки распространены в учреждениях образования, культуры, здравоохранения района</w:t>
            </w:r>
          </w:p>
        </w:tc>
      </w:tr>
      <w:tr w:rsidR="00BB429B" w:rsidRPr="00BB429B" w:rsidTr="002770FB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Ежегодное обновление информационных щитов устанавливаемых в местах несанкционированного массового отдыха и выхода на лед граждан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Выполнен. Установлено и заменено 60 знаков</w:t>
            </w:r>
          </w:p>
        </w:tc>
      </w:tr>
      <w:tr w:rsidR="00BB429B" w:rsidRPr="00BB429B" w:rsidTr="002770FB">
        <w:trPr>
          <w:trHeight w:val="5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99,8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Обустройство минерализованных полос на территории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не менее 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Приобретение  первичных средств пожаротушения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52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1. Обеспечение защиты населения, территорий, объектов жизнеобеспечения населения от угроз природного и техногенного характера, профилактика угроз террористической направленности</w:t>
            </w:r>
          </w:p>
        </w:tc>
      </w:tr>
      <w:tr w:rsidR="00BB429B" w:rsidRPr="00BB429B" w:rsidTr="00BB429B">
        <w:trPr>
          <w:trHeight w:val="51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 Предупреждение чрезвычайных ситуаций природного и техногенного характера, профилактика правонарушений, терроризма и экстремизма на территории Енисейского района, сокращение материального ущерба</w:t>
            </w:r>
          </w:p>
        </w:tc>
      </w:tr>
      <w:tr w:rsidR="00BB429B" w:rsidRPr="00BB429B" w:rsidTr="00BB429B">
        <w:trPr>
          <w:trHeight w:val="37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 Снижение рисков и смягчение последствий чрезвычайных ситуаций природного и техногенного характера в Енисейском районе</w:t>
            </w:r>
          </w:p>
        </w:tc>
      </w:tr>
      <w:tr w:rsidR="00BB429B" w:rsidRPr="00BB429B" w:rsidTr="002770FB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Уровень оснащенности </w:t>
            </w:r>
            <w:proofErr w:type="gramStart"/>
            <w:r w:rsidRPr="00BB429B">
              <w:rPr>
                <w:color w:val="000000"/>
                <w:sz w:val="20"/>
                <w:szCs w:val="20"/>
              </w:rPr>
              <w:t>радио телефонной</w:t>
            </w:r>
            <w:proofErr w:type="gramEnd"/>
            <w:r w:rsidRPr="00BB429B">
              <w:rPr>
                <w:color w:val="000000"/>
                <w:sz w:val="20"/>
                <w:szCs w:val="20"/>
              </w:rPr>
              <w:t xml:space="preserve"> связью АСФ МКУ Управление по ГОЧС и безопасности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 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95,5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Показатель не выполнен. В ходе проведения закупочных процедур произошло увеличение стоимости радиостанций</w:t>
            </w:r>
          </w:p>
        </w:tc>
      </w:tr>
      <w:tr w:rsidR="00BB429B" w:rsidRPr="00BB429B" w:rsidTr="00BB429B">
        <w:trPr>
          <w:trHeight w:val="28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2. Организация и осуществление мероприятий по территориальной и гражданской обороне</w:t>
            </w:r>
          </w:p>
        </w:tc>
      </w:tr>
      <w:tr w:rsidR="00BB429B" w:rsidRPr="00BB429B" w:rsidTr="00BB429B">
        <w:trPr>
          <w:trHeight w:val="33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Повышение безопасности населения Енисейского района</w:t>
            </w:r>
          </w:p>
        </w:tc>
      </w:tr>
      <w:tr w:rsidR="00BB429B" w:rsidRPr="00BB429B" w:rsidTr="00BB429B">
        <w:trPr>
          <w:trHeight w:val="39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 Обеспечение профилактики и укрепление материально-технической базы территорий района</w:t>
            </w:r>
          </w:p>
        </w:tc>
      </w:tr>
      <w:tr w:rsidR="00BB429B" w:rsidRPr="00BB429B" w:rsidTr="002770FB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Количество учреждений муниципальных образований Енисейского района, среди которых распространены памятки по пожарной безопасности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 </w:t>
            </w:r>
            <w:proofErr w:type="spellStart"/>
            <w:proofErr w:type="gramStart"/>
            <w:r w:rsidRPr="00BB429B">
              <w:rPr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Выполнен. Памятки распространены в учреждениях образования, культуры, здравоохранения района</w:t>
            </w:r>
          </w:p>
        </w:tc>
      </w:tr>
      <w:tr w:rsidR="00BB429B" w:rsidRPr="00BB429B" w:rsidTr="002770FB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Ежегодное  обновление информационных  щитов устанавливаемых в местах несанкционированного массового отдыха и выхода на лед граждан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Выполнен. Установлено и заменено 60 знаков</w:t>
            </w:r>
          </w:p>
        </w:tc>
      </w:tr>
      <w:tr w:rsidR="00BB429B" w:rsidRPr="00BB429B" w:rsidTr="002770FB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Обустройство минерализованных полос на территории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не менее 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Приобретение  первичных средств пожаротушения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lastRenderedPageBreak/>
              <w:t>Подпрограмма 3. Обеспечение реализации муниципальной программы и прочие мероприятия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Устойчивое функционирование учреждения</w:t>
            </w:r>
          </w:p>
        </w:tc>
      </w:tr>
      <w:tr w:rsidR="00BB429B" w:rsidRPr="00BB429B" w:rsidTr="00BB429B">
        <w:trPr>
          <w:trHeight w:val="5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BB429B" w:rsidRPr="00BB429B" w:rsidTr="002770FB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99,8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b/>
                <w:bCs/>
                <w:color w:val="000000"/>
              </w:rPr>
            </w:pPr>
            <w:r w:rsidRPr="00BB429B">
              <w:rPr>
                <w:b/>
                <w:bCs/>
                <w:color w:val="000000"/>
              </w:rPr>
              <w:t xml:space="preserve">Экономическое развитие и инвестиционная политика Енисейского района </w:t>
            </w:r>
          </w:p>
        </w:tc>
      </w:tr>
      <w:tr w:rsidR="00BB429B" w:rsidRPr="00BB429B" w:rsidTr="00BB429B">
        <w:trPr>
          <w:trHeight w:val="2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Создание благоприятных условий для устойчивого экономического развития Енисейского района</w:t>
            </w:r>
          </w:p>
        </w:tc>
      </w:tr>
      <w:tr w:rsidR="00BB429B" w:rsidRPr="00BB429B" w:rsidTr="002770FB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18"/>
                <w:szCs w:val="18"/>
              </w:rPr>
            </w:pPr>
            <w:r w:rsidRPr="00BB429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Предоставление консультаций по поддержке субъектов малого и среднего предпринимательства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не менее 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6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18"/>
                <w:szCs w:val="18"/>
              </w:rPr>
            </w:pPr>
            <w:r w:rsidRPr="00BB429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Объем инвестиций в основной капитал сельскохозяйственных организаций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не менее 4,0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5,7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Выполнен. </w:t>
            </w:r>
            <w:proofErr w:type="gramStart"/>
            <w:r w:rsidRPr="00BB429B">
              <w:rPr>
                <w:color w:val="000000"/>
                <w:sz w:val="20"/>
                <w:szCs w:val="20"/>
              </w:rPr>
              <w:t>Основной объем инвестиций (5,5 млн. руб.) - ООО "Анциферовское" и 0,2 млн. руб. СПК им. Калинина</w:t>
            </w:r>
            <w:proofErr w:type="gramEnd"/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 xml:space="preserve">Подпрограмма 1. Обеспечение мер поддержки в развитии субъектов малого и среднего предпринимательства в Енисейском районе </w:t>
            </w:r>
          </w:p>
        </w:tc>
      </w:tr>
      <w:tr w:rsidR="00BB429B" w:rsidRPr="00BB429B" w:rsidTr="00BB429B">
        <w:trPr>
          <w:trHeight w:val="34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Увеличение вклада субъектов малого и среднего предпринимательства в налоговых поступлениях в районный бюджет</w:t>
            </w:r>
          </w:p>
        </w:tc>
      </w:tr>
      <w:tr w:rsidR="00BB429B" w:rsidRPr="00BB429B" w:rsidTr="00BB429B">
        <w:trPr>
          <w:trHeight w:val="36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 Создание благоприятных условий для развития малого и среднего предпринимательства в Енисейском районе</w:t>
            </w:r>
          </w:p>
        </w:tc>
      </w:tr>
      <w:tr w:rsidR="00BB429B" w:rsidRPr="00BB429B" w:rsidTr="002770FB">
        <w:trPr>
          <w:trHeight w:val="13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18"/>
                <w:szCs w:val="18"/>
              </w:rPr>
            </w:pPr>
            <w:r w:rsidRPr="00BB429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0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18"/>
                <w:szCs w:val="18"/>
              </w:rPr>
            </w:pPr>
            <w:r w:rsidRPr="00BB429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сохраненных рабочих мест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По состоянию на 31.12.2021 ООО "Анциферовское" сохранены 2 рабочих места</w:t>
            </w:r>
          </w:p>
        </w:tc>
      </w:tr>
      <w:tr w:rsidR="00BB429B" w:rsidRPr="00BB429B" w:rsidTr="002770FB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18"/>
                <w:szCs w:val="18"/>
              </w:rPr>
            </w:pPr>
            <w:r w:rsidRPr="00BB429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Сумма привлеченных инвестиций субъектов малого и (или) среднего предпринимательства получивших поддержку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0C7D6D" w:rsidP="00BB42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="00BB429B" w:rsidRPr="00BB429B">
              <w:rPr>
                <w:color w:val="000000"/>
                <w:sz w:val="20"/>
                <w:szCs w:val="20"/>
              </w:rPr>
              <w:t>785,0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5498,0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ООО "Анциферовское" кроме дровокольной линии (785,0 тыс. руб.) приобрели 2 трактора К-700 (4454,0 тыс. руб.) и деревообрабатывающий станок (259,0 тыс. руб.)</w:t>
            </w:r>
          </w:p>
        </w:tc>
      </w:tr>
      <w:tr w:rsidR="00BB429B" w:rsidRPr="00BB429B" w:rsidTr="002770FB">
        <w:trPr>
          <w:trHeight w:val="89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18"/>
                <w:szCs w:val="18"/>
              </w:rPr>
            </w:pPr>
            <w:r w:rsidRPr="00BB429B">
              <w:rPr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Сумма налоговых поступлений от субъектов малого (среднего) предпринимательства – получателей поддержки в районный бюджет (по перечню налогов)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0C7D6D" w:rsidP="00BB42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="00BB429B" w:rsidRPr="00BB429B">
              <w:rPr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684,2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51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2. 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</w:t>
            </w:r>
          </w:p>
        </w:tc>
      </w:tr>
      <w:tr w:rsidR="00BB429B" w:rsidRPr="00BB429B" w:rsidTr="00BB429B">
        <w:trPr>
          <w:trHeight w:val="51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 xml:space="preserve">Цель: Развитие и сохранение существующей </w:t>
            </w:r>
            <w:proofErr w:type="gramStart"/>
            <w:r w:rsidRPr="00BB429B">
              <w:rPr>
                <w:b/>
                <w:bCs/>
                <w:color w:val="000000"/>
                <w:sz w:val="20"/>
                <w:szCs w:val="20"/>
              </w:rPr>
              <w:t>сети автомобильных дорог общего пользования местного значения Енисейского района</w:t>
            </w:r>
            <w:proofErr w:type="gramEnd"/>
            <w:r w:rsidRPr="00BB429B">
              <w:rPr>
                <w:b/>
                <w:bCs/>
                <w:color w:val="000000"/>
                <w:sz w:val="20"/>
                <w:szCs w:val="20"/>
              </w:rPr>
              <w:t xml:space="preserve"> для формирования транспортной доступности территорий района</w:t>
            </w:r>
          </w:p>
        </w:tc>
      </w:tr>
      <w:tr w:rsidR="00BB429B" w:rsidRPr="00BB429B" w:rsidTr="00BB429B">
        <w:trPr>
          <w:trHeight w:val="54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 Выполнение комплекса работ по осуществлению дорожной деятельности на автомобильных дорогах общего пользования местного значения городских и сельских поселений Енисейского района и искусственных сооружений на них</w:t>
            </w:r>
          </w:p>
        </w:tc>
      </w:tr>
      <w:tr w:rsidR="00BB429B" w:rsidRPr="00BB429B" w:rsidTr="002770FB">
        <w:trPr>
          <w:trHeight w:val="107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Протяженность автомобильных дорог общего пользования местного значения поселений Енисейского района, требующих выполнения текущих регламентных работ по содержанию дорог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B429B">
              <w:rPr>
                <w:color w:val="000000"/>
                <w:sz w:val="20"/>
                <w:szCs w:val="20"/>
              </w:rPr>
              <w:t>км</w:t>
            </w:r>
            <w:proofErr w:type="gramEnd"/>
            <w:r w:rsidRPr="00BB429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330,1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330,2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Данные Территориального органа Федеральной службы государственной статистики по Красноярскому краю (форма 3-Д</w:t>
            </w:r>
            <w:proofErr w:type="gramStart"/>
            <w:r w:rsidRPr="00BB429B">
              <w:rPr>
                <w:color w:val="000000"/>
                <w:sz w:val="20"/>
                <w:szCs w:val="20"/>
              </w:rPr>
              <w:t>Г(</w:t>
            </w:r>
            <w:proofErr w:type="spellStart"/>
            <w:proofErr w:type="gramEnd"/>
            <w:r w:rsidRPr="00BB429B">
              <w:rPr>
                <w:color w:val="000000"/>
                <w:sz w:val="20"/>
                <w:szCs w:val="20"/>
              </w:rPr>
              <w:t>мо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 xml:space="preserve">)) на 31.12.2021 </w:t>
            </w:r>
          </w:p>
        </w:tc>
      </w:tr>
      <w:tr w:rsidR="00BB429B" w:rsidRPr="00BB429B" w:rsidTr="002770FB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Протяженность автомобильных дорог общего пользования местного значения Енисейского района, на которых должны быть выполнены текущие работы по содержанию дорог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B429B">
              <w:rPr>
                <w:color w:val="000000"/>
                <w:sz w:val="20"/>
                <w:szCs w:val="20"/>
              </w:rPr>
              <w:t>км</w:t>
            </w:r>
            <w:proofErr w:type="gramEnd"/>
            <w:r w:rsidRPr="00BB429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38,9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38,9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Протяженность автомобильных дорог по муниципальному району, на которых выполнены ремонтные работы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B429B">
              <w:rPr>
                <w:color w:val="000000"/>
                <w:sz w:val="20"/>
                <w:szCs w:val="20"/>
              </w:rPr>
              <w:t>км</w:t>
            </w:r>
            <w:proofErr w:type="gramEnd"/>
            <w:r w:rsidRPr="00BB429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3,1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3,1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Выполнены ремонтные работы автомобильных дорог с. Абалаково 1129 м, п. Усть-Кемь 70 м, с. Городище 286 м, п. Подтесово 1650 м.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3. 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Создание условий для развития сельскохозяйственного производства в Енисейском районе</w:t>
            </w:r>
          </w:p>
        </w:tc>
      </w:tr>
      <w:tr w:rsidR="00BB429B" w:rsidRPr="00BB429B" w:rsidTr="00BB429B">
        <w:trPr>
          <w:trHeight w:val="51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 Реализация в пределах своей компетенции отдельных государственных полномочий, переданных органам местного самоуправления по государственной поддержке субъектов агропромышленного комплекса Енисейского района</w:t>
            </w:r>
          </w:p>
        </w:tc>
      </w:tr>
      <w:tr w:rsidR="00BB429B" w:rsidRPr="00BB429B" w:rsidTr="002770FB">
        <w:trPr>
          <w:trHeight w:val="5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 xml:space="preserve">Поголовье крупного рогатого скота в сельскохозяйственных организациях района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гол.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Увеличение поголовья КРС произошло за счет вновь созданного ИП Седовой М.А.</w:t>
            </w:r>
          </w:p>
        </w:tc>
      </w:tr>
      <w:tr w:rsidR="00BB429B" w:rsidRPr="00BB429B" w:rsidTr="002770FB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Производство молока в сельскохозяйственных организациях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тонн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665,8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Увеличение фактического объема произведенного молока произошло за счет высокой продуктивности коров ООО "Анциферовское"</w:t>
            </w:r>
          </w:p>
        </w:tc>
      </w:tr>
      <w:tr w:rsidR="00BB429B" w:rsidRPr="00BB429B" w:rsidTr="002770FB">
        <w:trPr>
          <w:trHeight w:val="1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Освоение суммы субвенции, направленной на осуществление переданных отдельных государственных полномочий по решению вопросов поддержки сельскохозяйственного производства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99,5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Отклонение фактически освоенной суммы субвенции от планового значения возникло в виду изменения графика командировок (из-за неблагоприятной эпидемиологической обстановки часть совещаний проведены в режиме ВКС)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b/>
                <w:bCs/>
              </w:rPr>
            </w:pPr>
            <w:r w:rsidRPr="00BB429B">
              <w:rPr>
                <w:b/>
                <w:bCs/>
              </w:rPr>
              <w:t>Управление муниципальными финансами Енисейского района</w:t>
            </w:r>
          </w:p>
        </w:tc>
      </w:tr>
      <w:tr w:rsidR="00BB429B" w:rsidRPr="00BB429B" w:rsidTr="00BB429B">
        <w:trPr>
          <w:trHeight w:val="49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Обеспечение долгосрочной сбалансированности и устойчивости бюджета Енисейского района, повышение качества и прозрачности управления муниципальными финансами</w:t>
            </w:r>
          </w:p>
        </w:tc>
      </w:tr>
      <w:tr w:rsidR="00BB429B" w:rsidRPr="00BB429B" w:rsidTr="002770FB">
        <w:trPr>
          <w:trHeight w:val="5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Минимальный размер бюджетной обеспеченности муниципальных образований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рублей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5524,5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5524,5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5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Доля расходов на обслуживание муниципального долга Енисейского района в объеме расходов районного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не более 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0,1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Доля расходов районного бюджета, формируемых в рамках муниципальных программ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не менее 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95,3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52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1. 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</w:t>
            </w:r>
          </w:p>
        </w:tc>
      </w:tr>
      <w:tr w:rsidR="00BB429B" w:rsidRPr="00BB429B" w:rsidTr="00BB429B">
        <w:trPr>
          <w:trHeight w:val="48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Обеспечение равных условий для устойчивого и эффективного исполнения расходных обязательств муниципальных образований района, обеспечение сбалансированности и повышение финансовой самостоятельности местных бюджетов</w:t>
            </w:r>
          </w:p>
        </w:tc>
      </w:tr>
      <w:tr w:rsidR="00BB429B" w:rsidRPr="00BB429B" w:rsidTr="00BB429B">
        <w:trPr>
          <w:trHeight w:val="28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1.1: Создание условий для обеспечения финансовой устойчивости бюджетов муниципальных образований района</w:t>
            </w:r>
          </w:p>
        </w:tc>
      </w:tr>
      <w:tr w:rsidR="00BB429B" w:rsidRPr="00BB429B" w:rsidTr="002770FB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Минимальный размер бюджетной обеспеченности муниципальных образований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рублей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5524,5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5524,5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1.2:  Повышение качества управления муниципальными финансами</w:t>
            </w:r>
          </w:p>
        </w:tc>
      </w:tr>
      <w:tr w:rsidR="00BB429B" w:rsidRPr="00BB429B" w:rsidTr="002770FB">
        <w:trPr>
          <w:trHeight w:val="119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рублей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0,0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lastRenderedPageBreak/>
              <w:t>Подпрограмма 2. Управление муниципальным долгом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Эффективное управление муниципальным долгом Енисейского района</w:t>
            </w:r>
          </w:p>
        </w:tc>
      </w:tr>
      <w:tr w:rsidR="00BB429B" w:rsidRPr="00BB429B" w:rsidTr="00BB429B">
        <w:trPr>
          <w:trHeight w:val="36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1.1. Сохранение объема и структуры муниципального долга на экономически безопасном уровне</w:t>
            </w:r>
          </w:p>
        </w:tc>
      </w:tr>
      <w:tr w:rsidR="00BB429B" w:rsidRPr="00BB429B" w:rsidTr="002770FB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Отношение объема муниципального долга к объему доходов районного бюджета без учета объема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не более 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15,5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1.2. Соблюдение ограничений по объему муниципального долга и расходам на его обслуживание, установленных федеральным законодательством</w:t>
            </w:r>
          </w:p>
        </w:tc>
      </w:tr>
      <w:tr w:rsidR="00BB429B" w:rsidRPr="00BB429B" w:rsidTr="002770FB">
        <w:trPr>
          <w:trHeight w:val="137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Отношение объема расходов на обслуживание муниципального долга в объеме расходов районного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не более 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0,1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1.3. Обслуживание муниципального долга</w:t>
            </w:r>
          </w:p>
        </w:tc>
      </w:tr>
      <w:tr w:rsidR="00BB429B" w:rsidRPr="00BB429B" w:rsidTr="002770FB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Просроченная задолженность по долговым обязательствам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proofErr w:type="spellStart"/>
            <w:r w:rsidRPr="00BB429B">
              <w:rPr>
                <w:sz w:val="20"/>
                <w:szCs w:val="20"/>
              </w:rPr>
              <w:t>тыс</w:t>
            </w:r>
            <w:proofErr w:type="gramStart"/>
            <w:r w:rsidRPr="00BB429B">
              <w:rPr>
                <w:sz w:val="20"/>
                <w:szCs w:val="20"/>
              </w:rPr>
              <w:t>.р</w:t>
            </w:r>
            <w:proofErr w:type="gramEnd"/>
            <w:r w:rsidRPr="00BB429B">
              <w:rPr>
                <w:sz w:val="20"/>
                <w:szCs w:val="20"/>
              </w:rPr>
              <w:t>ублей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0,0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52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3. Обеспечение реализации муниципальной программы и прочие мероприятия</w:t>
            </w:r>
          </w:p>
        </w:tc>
      </w:tr>
      <w:tr w:rsidR="00BB429B" w:rsidRPr="00BB429B" w:rsidTr="00BB429B">
        <w:trPr>
          <w:trHeight w:val="49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</w:t>
            </w:r>
          </w:p>
        </w:tc>
      </w:tr>
      <w:tr w:rsidR="00BB429B" w:rsidRPr="00BB429B" w:rsidTr="00BB429B">
        <w:trPr>
          <w:trHeight w:val="52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1.1. Повышение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работников Финансового управления Администрации Енисейского района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расходов районного бюджета, формируемых в рамках муниципальных программ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не менее 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95,3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исполнения расходных обязательств Енисейского района (за исключением безвозмездных поступлений)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не менее 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99,3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Соответствие требованиям Бюджетного Кодекса Российской Федерации параметра районного бюджета - «размер дефицита районного бюджета»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не более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менее 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8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lastRenderedPageBreak/>
              <w:t>Задача 1.2. Обеспечение доступа для граждан к информации о районном бюджете и бюджетном процессе в компактной и доступной форме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Периодичность обновления информации, представленной в рубрике "Открытый бюджет" на официальном сайте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раз в год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не менее 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0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b/>
                <w:bCs/>
              </w:rPr>
            </w:pPr>
            <w:r w:rsidRPr="00BB429B">
              <w:rPr>
                <w:b/>
                <w:bCs/>
              </w:rPr>
              <w:t>Развитие культуры Енисейского района</w:t>
            </w:r>
          </w:p>
        </w:tc>
      </w:tr>
      <w:tr w:rsidR="00BB429B" w:rsidRPr="00BB429B" w:rsidTr="00BB429B">
        <w:trPr>
          <w:trHeight w:val="28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Создание условий для развития и реализации культурного и духовного потенциала населения Енисейского района</w:t>
            </w:r>
          </w:p>
        </w:tc>
      </w:tr>
      <w:tr w:rsidR="00BB429B" w:rsidRPr="00BB429B" w:rsidTr="002770FB">
        <w:trPr>
          <w:trHeight w:val="10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Удельный вес населения, участвующего в платных культурно-досуговых мероприятиях, проводимых муниципальными учреждениями культуры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91,87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экз.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Выполнен. Количество поступлений новых изданий составило 7440 экземпляров</w:t>
            </w:r>
          </w:p>
        </w:tc>
      </w:tr>
      <w:tr w:rsidR="00BB429B" w:rsidRPr="00BB429B" w:rsidTr="002770FB">
        <w:trPr>
          <w:trHeight w:val="5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архивных документов, переведённых в электронный формат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64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jc w:val="right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99,7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Уровень исполнения ниже планового в связи с  временной нетрудоспособностью работников и экономией, возникшей в результате конкурсных процедур</w:t>
            </w:r>
          </w:p>
        </w:tc>
      </w:tr>
      <w:tr w:rsidR="00BB429B" w:rsidRPr="00BB429B" w:rsidTr="00BB429B">
        <w:trPr>
          <w:trHeight w:val="2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1. Содействие в организации досуга и развитие сферы услуг культуры</w:t>
            </w:r>
          </w:p>
        </w:tc>
      </w:tr>
      <w:tr w:rsidR="00BB429B" w:rsidRPr="00BB429B" w:rsidTr="00BB429B">
        <w:trPr>
          <w:trHeight w:val="2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Обеспечение доступа населения Енисейского района к культурным благам и участию в культурной жизни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1.1. Формирование культурного самоопределения жителей Енисейского района</w:t>
            </w:r>
          </w:p>
        </w:tc>
      </w:tr>
      <w:tr w:rsidR="00BB429B" w:rsidRPr="00BB429B" w:rsidTr="002770FB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Численность участников культурно-досуговых мероприятий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429B">
              <w:rPr>
                <w:color w:val="000000"/>
                <w:sz w:val="20"/>
                <w:szCs w:val="20"/>
              </w:rPr>
              <w:t>тыс</w:t>
            </w:r>
            <w:proofErr w:type="gramStart"/>
            <w:r w:rsidRPr="00BB429B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BB429B">
              <w:rPr>
                <w:color w:val="000000"/>
                <w:sz w:val="20"/>
                <w:szCs w:val="20"/>
              </w:rPr>
              <w:t>ел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Выполнен. Число участников в 2021 году составило 20004 человека</w:t>
            </w:r>
          </w:p>
        </w:tc>
      </w:tr>
      <w:tr w:rsidR="00BB429B" w:rsidRPr="00BB429B" w:rsidTr="002770FB">
        <w:trPr>
          <w:trHeight w:val="5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Число участников клубных формирований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429B">
              <w:rPr>
                <w:color w:val="000000"/>
                <w:sz w:val="20"/>
                <w:szCs w:val="20"/>
              </w:rPr>
              <w:t>тыс</w:t>
            </w:r>
            <w:proofErr w:type="gramStart"/>
            <w:r w:rsidRPr="00BB429B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BB429B">
              <w:rPr>
                <w:color w:val="000000"/>
                <w:sz w:val="20"/>
                <w:szCs w:val="20"/>
              </w:rPr>
              <w:t>ел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Число участников в 2021 году составило 3499 человек</w:t>
            </w:r>
          </w:p>
        </w:tc>
      </w:tr>
      <w:tr w:rsidR="00BB429B" w:rsidRPr="00BB429B" w:rsidTr="002770FB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 xml:space="preserve">Количество отремонтированных памятников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Выполнен. Ремонт памятников в 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Верхнепашинском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Плотбищенском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 xml:space="preserve">, Озерновском, Железнодорожном, 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Ярцевском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Шапкинском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 xml:space="preserve"> сельсоветах и п. Подтесово</w:t>
            </w:r>
          </w:p>
        </w:tc>
      </w:tr>
      <w:tr w:rsidR="00BB429B" w:rsidRPr="00BB429B" w:rsidTr="00BB429B">
        <w:trPr>
          <w:trHeight w:val="30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1.3 Создание условий для эффективного обеспечения доступа населения к культурным благам</w:t>
            </w:r>
          </w:p>
        </w:tc>
      </w:tr>
      <w:tr w:rsidR="00BB429B" w:rsidRPr="00BB429B" w:rsidTr="002770FB">
        <w:trPr>
          <w:trHeight w:val="82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Своевременность утверждения муниципальных заданий подведомственным главному распорядителю учреждениям на текущий финансовый год и плановый период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баллы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lastRenderedPageBreak/>
              <w:t>Подпрограмма 2. Развитие библиотечного дела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Развитие и модернизация библиотечной системы Енисейского района</w:t>
            </w:r>
          </w:p>
        </w:tc>
      </w:tr>
      <w:tr w:rsidR="00BB429B" w:rsidRPr="00BB429B" w:rsidTr="00BB429B">
        <w:trPr>
          <w:trHeight w:val="28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2.1 Сохранение, формирование и эффективное использование библиотечного фонда</w:t>
            </w:r>
          </w:p>
        </w:tc>
      </w:tr>
      <w:tr w:rsidR="00BB429B" w:rsidRPr="00BB429B" w:rsidTr="002770FB">
        <w:trPr>
          <w:trHeight w:val="5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новых изданий, поступивших в библиотечные фонды на 1тыс. человек населения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экз.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Выполнен. Количество поступлений новых изданий составило 7440 экземпляров</w:t>
            </w:r>
          </w:p>
        </w:tc>
      </w:tr>
      <w:tr w:rsidR="00BB429B" w:rsidRPr="00BB429B" w:rsidTr="002770FB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 xml:space="preserve">Количество библиографических записей в электронных каталогах библиотек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тыс.</w:t>
            </w:r>
            <w:r w:rsidR="003176DA">
              <w:rPr>
                <w:color w:val="000000"/>
                <w:sz w:val="20"/>
                <w:szCs w:val="20"/>
              </w:rPr>
              <w:t xml:space="preserve"> </w:t>
            </w:r>
            <w:r w:rsidRPr="00BB429B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 xml:space="preserve">Доля общедоступных библиотек </w:t>
            </w:r>
            <w:r w:rsidRPr="00BB429B">
              <w:rPr>
                <w:color w:val="000000"/>
                <w:sz w:val="20"/>
                <w:szCs w:val="20"/>
              </w:rPr>
              <w:t>района, подключенных к сети Интернет в общей численности общедоступных библиотек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83,9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83,9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2.2 Создание условий для развития и модернизации библиотечной системы</w:t>
            </w:r>
          </w:p>
        </w:tc>
      </w:tr>
      <w:tr w:rsidR="00BB429B" w:rsidRPr="00BB429B" w:rsidTr="002770FB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Соблюдение сроков представления главным распорядителем годовой бюджетной отчетности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баллы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3. Развитие архивного дела</w:t>
            </w:r>
          </w:p>
        </w:tc>
      </w:tr>
      <w:tr w:rsidR="00BB429B" w:rsidRPr="00BB429B" w:rsidTr="00BB429B">
        <w:trPr>
          <w:trHeight w:val="52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обеспечение сохранности документов Архивного фонда Российской Федерации и других архивных документов, хранящихся в муниципальном архиве района и их эффективное использование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3.1. Создание условий для обеспечения сохранности документов и их использовании</w:t>
            </w:r>
          </w:p>
        </w:tc>
      </w:tr>
      <w:tr w:rsidR="00BB429B" w:rsidRPr="00BB429B" w:rsidTr="002770FB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Обеспеченность архивными коробами и архивными стеллажами для сохранности документов хранящихся в архиве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Выполнен. Приобретено 46 коробов, все документы 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закортанированы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 xml:space="preserve"> и размещены на стеллажах</w:t>
            </w:r>
          </w:p>
        </w:tc>
      </w:tr>
      <w:tr w:rsidR="00BB429B" w:rsidRPr="00BB429B" w:rsidTr="002770FB">
        <w:trPr>
          <w:trHeight w:val="36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Публикации:</w:t>
            </w:r>
            <w:r w:rsidRPr="00BB429B">
              <w:rPr>
                <w:color w:val="000000"/>
                <w:sz w:val="20"/>
                <w:szCs w:val="20"/>
              </w:rPr>
              <w:br/>
              <w:t>- архивные справочники</w:t>
            </w:r>
            <w:r w:rsidRPr="00BB429B">
              <w:rPr>
                <w:color w:val="000000"/>
                <w:sz w:val="20"/>
                <w:szCs w:val="20"/>
              </w:rPr>
              <w:br/>
              <w:t>- сборники документов</w:t>
            </w:r>
            <w:r w:rsidRPr="00BB429B">
              <w:rPr>
                <w:color w:val="000000"/>
                <w:sz w:val="20"/>
                <w:szCs w:val="20"/>
              </w:rPr>
              <w:br/>
              <w:t>- статьи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33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</w:tr>
      <w:tr w:rsidR="00BB429B" w:rsidRPr="00BB429B" w:rsidTr="002770FB">
        <w:trPr>
          <w:trHeight w:val="33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</w:p>
        </w:tc>
      </w:tr>
      <w:tr w:rsidR="00BB429B" w:rsidRPr="00BB429B" w:rsidTr="002770FB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proofErr w:type="gramStart"/>
            <w:r w:rsidRPr="00BB429B">
              <w:rPr>
                <w:sz w:val="20"/>
                <w:szCs w:val="20"/>
              </w:rPr>
              <w:t>Доля архивных документов, переведённый в электронный формат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4. Обеспечение реализации муниципальной программы и прочие мероприятия</w:t>
            </w:r>
          </w:p>
        </w:tc>
      </w:tr>
      <w:tr w:rsidR="00BB429B" w:rsidRPr="00BB429B" w:rsidTr="00BB429B">
        <w:trPr>
          <w:trHeight w:val="51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BB429B" w:rsidRPr="00BB429B" w:rsidTr="00BB429B">
        <w:trPr>
          <w:trHeight w:val="36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4.1 Обеспечение условий для функционирования учреждений культуры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99,7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Уровень исполнения ниже планового в связи с  временной нетрудоспособностью работников и экономией, возникшей в результате конкурсных процедур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b/>
                <w:bCs/>
              </w:rPr>
            </w:pPr>
            <w:r w:rsidRPr="00BB429B">
              <w:rPr>
                <w:b/>
                <w:bCs/>
              </w:rPr>
              <w:t>Развитие физической культуры и спорта, реализация молодежной политики в Енисейском районе</w:t>
            </w:r>
          </w:p>
        </w:tc>
      </w:tr>
      <w:tr w:rsidR="00BB429B" w:rsidRPr="00BB429B" w:rsidTr="00BB429B">
        <w:trPr>
          <w:trHeight w:val="24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создание благоприятных условий для занятий физической культурой и спортом, развития туризма и молодежной политики в Енисейском районе</w:t>
            </w:r>
          </w:p>
        </w:tc>
      </w:tr>
      <w:tr w:rsidR="00BB429B" w:rsidRPr="00BB429B" w:rsidTr="002770FB">
        <w:trPr>
          <w:trHeight w:val="10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населения, систематически занимающегося физической культурой и спортом, в общей численности населения Енисейского района в возрасте от 3 до 79 лет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45,5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46,2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5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Удельный вес молодежи, охваченной мероприятиями в области молодежной политики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0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Число спортсменов, систематически занимающихся спортом на этапах спортивной подготовки, в том числе на тренировочном этапе, на этапе совершенствования мастерства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Выполнен. В 2021 году были приняты 2 тренера, увеличилось количество детей, занимающихся 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полиатлоном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>.</w:t>
            </w:r>
          </w:p>
        </w:tc>
      </w:tr>
      <w:tr w:rsidR="00BB429B" w:rsidRPr="00BB429B" w:rsidTr="002770FB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людей, принявших участие в спортивно-познавательных мероприятиях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0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Численность участников мероприятий, направленных на укрепление межнационального и межконфессионального единства в Енисейском районе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1. Развитие массовой физической культуры и спорта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Создание благоприятных условий для занятий физической культурой и спортом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 Развитие массовой физической культуры и спорта</w:t>
            </w:r>
          </w:p>
        </w:tc>
      </w:tr>
      <w:tr w:rsidR="00BB429B" w:rsidRPr="00BB429B" w:rsidTr="002770FB">
        <w:trPr>
          <w:trHeight w:val="10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Удельный вес граждан в возрасте от 3 до 29 лет, систематически занимающихся физической культурой и спортом, от общей численности населения в возрасте от 3 до 29 лет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93,6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94,2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3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Удельный вес граждан в возрасте от 30 до 54 лет (женщины) 59 лет (мужчины), систематически занимающихся физической культурой и спортом, от общей численности населения в возрасте от 30 до 54 лет (женщины), 59 лет (мужчины)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28,5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5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Удельный вес граждан в возрасте от  55 (женщины), 60 лет (мужчины) до 79 лет, систематически занимающихся физической культурой и спортом, от общей численности населения в возрасте от 55 (женщины), 60 лет (мужчины) до 79 лет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10,6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Численность лиц с ограниченными возможностями здоровья принявших участие в  спортивных мероприятиях различного уровня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2. Реализация молодежной политики в Енисейском районе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Создание условий успешной социализации и эффективной самореализации молодежи Енисейского района</w:t>
            </w:r>
          </w:p>
        </w:tc>
      </w:tr>
      <w:tr w:rsidR="00BB429B" w:rsidRPr="00BB429B" w:rsidTr="00BB429B">
        <w:trPr>
          <w:trHeight w:val="28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 Содействие временной занятости подростков</w:t>
            </w:r>
          </w:p>
        </w:tc>
      </w:tr>
      <w:tr w:rsidR="00BB429B" w:rsidRPr="00BB429B" w:rsidTr="002770FB">
        <w:trPr>
          <w:trHeight w:val="5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трудоустроенных подростков (ежегодно)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Период трудоустройства подростков увеличен (с апреля по октябрь)</w:t>
            </w:r>
          </w:p>
        </w:tc>
      </w:tr>
      <w:tr w:rsidR="00BB429B" w:rsidRPr="00BB429B" w:rsidTr="00BB429B">
        <w:trPr>
          <w:trHeight w:val="2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2. Вовлечение молодежи Енисейского района в общественную жизнь</w:t>
            </w:r>
          </w:p>
        </w:tc>
      </w:tr>
      <w:tr w:rsidR="00BB429B" w:rsidRPr="00BB429B" w:rsidTr="002770FB">
        <w:trPr>
          <w:trHeight w:val="10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Удельный вес молодых граждан, вовлеченных в социально-экономические молодежные проекты, к общему количеству молодых граждан, проживающих в Енисейском районе (ежегодно)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3. Обеспечение реализации муниципальной программы и прочие мероприятия</w:t>
            </w:r>
          </w:p>
        </w:tc>
      </w:tr>
      <w:tr w:rsidR="00BB429B" w:rsidRPr="00BB429B" w:rsidTr="00BB429B">
        <w:trPr>
          <w:trHeight w:val="30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Создание условий для устойчивого развития спорта, молодежной политики и спортивно-познавательной деятельности в Енисейском районе</w:t>
            </w:r>
          </w:p>
        </w:tc>
      </w:tr>
      <w:tr w:rsidR="00BB429B" w:rsidRPr="00BB429B" w:rsidTr="00BB429B">
        <w:trPr>
          <w:trHeight w:val="54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BB429B" w:rsidRPr="00BB429B" w:rsidTr="002770FB">
        <w:trPr>
          <w:trHeight w:val="5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Удельный вес освоенных средств, выделенных на реализацию установленных функций и полномочий в общей сумме фактической потребности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99,7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lastRenderedPageBreak/>
              <w:t>Подпрограмма 4. Развитие системы подготовки спортивного резерва</w:t>
            </w:r>
          </w:p>
        </w:tc>
      </w:tr>
      <w:tr w:rsidR="00BB429B" w:rsidRPr="00BB429B" w:rsidTr="00BB429B">
        <w:trPr>
          <w:trHeight w:val="52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Обеспечение высокой конкурентоспособности спортсменов Енисейского района в официальных краевых, межрегиональных и всероссийских спортивных соревнованиях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 Предоставление услуги по спортивной подготовке в соответствии с федеральными стандартами спортивной подготовки</w:t>
            </w:r>
          </w:p>
        </w:tc>
      </w:tr>
      <w:tr w:rsidR="00BB429B" w:rsidRPr="00BB429B" w:rsidTr="002770FB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Удельный вес детей и подростков, занимающихся в МБУ «СШ им. Ф.В.</w:t>
            </w:r>
            <w:r w:rsidR="003176DA">
              <w:rPr>
                <w:color w:val="000000"/>
                <w:sz w:val="20"/>
                <w:szCs w:val="20"/>
              </w:rPr>
              <w:t xml:space="preserve"> </w:t>
            </w:r>
            <w:r w:rsidRPr="00BB429B">
              <w:rPr>
                <w:color w:val="000000"/>
                <w:sz w:val="20"/>
                <w:szCs w:val="20"/>
              </w:rPr>
              <w:t>Вольфа»</w:t>
            </w:r>
            <w:r w:rsidR="003176DA">
              <w:rPr>
                <w:color w:val="000000"/>
                <w:sz w:val="20"/>
                <w:szCs w:val="20"/>
              </w:rPr>
              <w:t xml:space="preserve"> </w:t>
            </w:r>
            <w:r w:rsidRPr="00BB429B">
              <w:rPr>
                <w:color w:val="000000"/>
                <w:sz w:val="20"/>
                <w:szCs w:val="20"/>
              </w:rPr>
              <w:t>от общего количества населения района в возрасте от 6 до 18 лет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17,9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2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Число спортсменов, систематически занимающихся спортом  на этапах спортивной подготовки, в том числе: на тренировочном этапе, на этапе совершенствования спортивного мастерства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Выполнен. В 2021 году были приняты 2 тренера, увеличилось количество детей, занимающихся 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полиатлоном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>.</w:t>
            </w:r>
          </w:p>
        </w:tc>
      </w:tr>
      <w:tr w:rsidR="00BB429B" w:rsidRPr="00BB429B" w:rsidTr="002770FB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429B">
              <w:rPr>
                <w:color w:val="000000"/>
                <w:sz w:val="20"/>
                <w:szCs w:val="20"/>
              </w:rPr>
              <w:t>Количество занимающихся, принявших участие в тренировочных сборах разного уровня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В 2021 году проведено 10 тренировочных сборов по различным видам спорта</w:t>
            </w:r>
          </w:p>
        </w:tc>
      </w:tr>
      <w:tr w:rsidR="00BB429B" w:rsidRPr="00BB429B" w:rsidTr="002770FB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Удельный вес граждан, охваченных ВФСК ГТО от общего количества населения района от 6 лет и старше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9,2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Выполнен. Знаки </w:t>
            </w:r>
            <w:proofErr w:type="gramStart"/>
            <w:r w:rsidRPr="00BB429B">
              <w:rPr>
                <w:color w:val="000000"/>
                <w:sz w:val="20"/>
                <w:szCs w:val="20"/>
              </w:rPr>
              <w:t>отличи ГТО получили</w:t>
            </w:r>
            <w:proofErr w:type="gramEnd"/>
            <w:r w:rsidRPr="00BB429B">
              <w:rPr>
                <w:color w:val="000000"/>
                <w:sz w:val="20"/>
                <w:szCs w:val="20"/>
              </w:rPr>
              <w:t xml:space="preserve"> 300 человек</w:t>
            </w:r>
          </w:p>
        </w:tc>
      </w:tr>
      <w:tr w:rsidR="00BB429B" w:rsidRPr="00BB429B" w:rsidTr="00BB429B">
        <w:trPr>
          <w:trHeight w:val="34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2. Обеспечение успешного выступления спортсменов на межрегиональных и всероссийских спортивных соревнованиях</w:t>
            </w:r>
          </w:p>
        </w:tc>
      </w:tr>
      <w:tr w:rsidR="00BB429B" w:rsidRPr="00BB429B" w:rsidTr="002770FB">
        <w:trPr>
          <w:trHeight w:val="10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Число медалей, завоеванных спортсменами по видам спорта на краевых, межрегиональных и всероссийских соревнованиях (Первенства, чемпионаты, спартакиады и кубки России)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Удельный вес спортсменов, принявших участие в спортивно-массовых мероприятиях разного уровня от общего </w:t>
            </w:r>
            <w:proofErr w:type="gramStart"/>
            <w:r w:rsidRPr="00BB429B">
              <w:rPr>
                <w:color w:val="000000"/>
                <w:sz w:val="20"/>
                <w:szCs w:val="20"/>
              </w:rPr>
              <w:t>количества</w:t>
            </w:r>
            <w:proofErr w:type="gramEnd"/>
            <w:r w:rsidRPr="00BB429B">
              <w:rPr>
                <w:color w:val="000000"/>
                <w:sz w:val="20"/>
                <w:szCs w:val="20"/>
              </w:rPr>
              <w:t xml:space="preserve"> занимающихся в МБУ ДО «ДЮСШ им. Ф.В.</w:t>
            </w:r>
            <w:r w:rsidR="003176DA">
              <w:rPr>
                <w:color w:val="000000"/>
                <w:sz w:val="20"/>
                <w:szCs w:val="20"/>
              </w:rPr>
              <w:t xml:space="preserve"> </w:t>
            </w:r>
            <w:r w:rsidRPr="00BB429B">
              <w:rPr>
                <w:color w:val="000000"/>
                <w:sz w:val="20"/>
                <w:szCs w:val="20"/>
              </w:rPr>
              <w:t>Вольфа»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3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3. Увеличение числа спортсменов, входящих в составы сборных команд Красноярского края по олимпийским и неолимпийским видам спорта</w:t>
            </w:r>
          </w:p>
        </w:tc>
      </w:tr>
      <w:tr w:rsidR="00BB429B" w:rsidRPr="00BB429B" w:rsidTr="002770FB">
        <w:trPr>
          <w:trHeight w:val="10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Число спортсменов, выполнивших и/или подтвердивших нормативы спортивных разрядов по видам спорта, в том числе: первый и второй спортивный разряд, кандидат в мастера спорта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0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Число спортсменов Енисейского района, зачисленных кандидатами в составы спортивных сборных команд Красноярского края по олимпийским и неолимпийским видам спорта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5. Укрепление межнациональных и межконфессиональных  отношений в Енисейском районе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укрепление межнационального и межконфессионального согласия на территории Енисейского района</w:t>
            </w:r>
          </w:p>
        </w:tc>
      </w:tr>
      <w:tr w:rsidR="00BB429B" w:rsidRPr="00BB429B" w:rsidTr="00BB429B">
        <w:trPr>
          <w:trHeight w:val="5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 Содействие укреплению гражданского единства и гармонизации межэтнических, межконфессиональных отношений на территории Енисейского района</w:t>
            </w:r>
          </w:p>
        </w:tc>
      </w:tr>
      <w:tr w:rsidR="00BB429B" w:rsidRPr="00BB429B" w:rsidTr="002770FB">
        <w:trPr>
          <w:trHeight w:val="10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Численность участников  мероприятий направленных на укрепление межнационального и межконфессионального единства в Енисейском районе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граждан, положительно оценивающих состояние межнациональных отношений в Красноярском крае, в общем количестве опрошенных  жителей муниципального образования Енисейский район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62,6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10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мероприятий направленных на укрепление межнациональных и межконфессиональных отношений на территории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шт.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Мероприятия проводились в онлайн формате в рамках фестиваля "Укрепление межнациональных и межконфессиональных отношений"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Отдельное мероприятие «Организация спортивно-познавательной деятельности на территории Енисейского района»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Цель: Содействие развитию спортивно-познавательной деятельности на территории Енисейского района</w:t>
            </w:r>
          </w:p>
        </w:tc>
      </w:tr>
      <w:tr w:rsidR="00BB429B" w:rsidRPr="00BB429B" w:rsidTr="00BB429B">
        <w:trPr>
          <w:trHeight w:val="34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Задача 1. Популяризация спортивно-познавательной деятельности среди населения и продвижение спортивно-познавательных мероприятий района</w:t>
            </w:r>
          </w:p>
        </w:tc>
      </w:tr>
      <w:tr w:rsidR="00BB429B" w:rsidRPr="00BB429B" w:rsidTr="002770FB">
        <w:trPr>
          <w:trHeight w:val="8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Количество людей, принявших участие в спортивно-познавательных мероприятиях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484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b/>
                <w:bCs/>
              </w:rPr>
            </w:pPr>
            <w:r w:rsidRPr="00BB429B">
              <w:rPr>
                <w:b/>
                <w:bCs/>
              </w:rPr>
              <w:t>Обеспечение жильем молодых семей в Енисейском районе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Повышение доступности жилья и улучшение жилищных условий молодых семей, проживающих на территории Енисейского района</w:t>
            </w:r>
          </w:p>
        </w:tc>
      </w:tr>
      <w:tr w:rsidR="00BB429B" w:rsidRPr="00BB429B" w:rsidTr="002770FB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молодых семей, улучшивших жилищные условия, от общего количества семей, которым предоставлена государственная поддержка в форме социальных выплат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1. Обеспечение жильем молодых семей в Енисейском районе</w:t>
            </w:r>
          </w:p>
        </w:tc>
      </w:tr>
      <w:tr w:rsidR="00BB429B" w:rsidRPr="00BB429B" w:rsidTr="00BB429B">
        <w:trPr>
          <w:trHeight w:val="2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Обеспечение жильем молодых семей Енисейского района</w:t>
            </w:r>
          </w:p>
        </w:tc>
      </w:tr>
      <w:tr w:rsidR="00BB429B" w:rsidRPr="00BB429B" w:rsidTr="00BB429B">
        <w:trPr>
          <w:trHeight w:val="51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 Поддержка в решении жилищной проблемы молодых семей, признанных в установленном порядке, нуждающимися в улучшении жилищных условий</w:t>
            </w:r>
          </w:p>
        </w:tc>
      </w:tr>
      <w:tr w:rsidR="00BB429B" w:rsidRPr="00BB429B" w:rsidTr="002770F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Количество молодых семей, улучшивших жилищные условия за счет полученных социальных выплат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число семей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Жилые помещения приобрели семьи из Усть-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Кемского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BB429B">
              <w:rPr>
                <w:color w:val="000000"/>
                <w:sz w:val="20"/>
                <w:szCs w:val="20"/>
              </w:rPr>
              <w:t>Погодаевского</w:t>
            </w:r>
            <w:proofErr w:type="spellEnd"/>
            <w:r w:rsidRPr="00BB429B">
              <w:rPr>
                <w:color w:val="000000"/>
                <w:sz w:val="20"/>
                <w:szCs w:val="20"/>
              </w:rPr>
              <w:t xml:space="preserve"> сельсоветов.</w:t>
            </w:r>
          </w:p>
        </w:tc>
      </w:tr>
      <w:tr w:rsidR="00BB429B" w:rsidRPr="00BB429B" w:rsidTr="002770FB">
        <w:trPr>
          <w:trHeight w:val="25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429B">
              <w:rPr>
                <w:color w:val="000000"/>
                <w:sz w:val="20"/>
                <w:szCs w:val="20"/>
              </w:rPr>
              <w:t>Доля молодых семей,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выплаты, в общем количестве молодых семей, получивших свидетельства о выделении социальной выплаты на приобретение или строительство, - претендентов на получение социальной выплаты в текущем году на конец планируемого года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</w:pPr>
            <w:r w:rsidRPr="00BB429B"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1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BB429B" w:rsidRPr="00BB429B" w:rsidRDefault="00BB429B" w:rsidP="00BB429B">
            <w:pPr>
              <w:jc w:val="center"/>
              <w:rPr>
                <w:b/>
                <w:bCs/>
              </w:rPr>
            </w:pPr>
            <w:r w:rsidRPr="00BB429B">
              <w:rPr>
                <w:b/>
                <w:bCs/>
              </w:rPr>
              <w:t>Повышение эффективности использования муниципального имущества Енисейского района</w:t>
            </w:r>
          </w:p>
        </w:tc>
      </w:tr>
      <w:tr w:rsidR="00BB429B" w:rsidRPr="00BB429B" w:rsidTr="00BB429B">
        <w:trPr>
          <w:trHeight w:val="27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Эффективное управление и обеспечение надлежащего состояния муниципального имущества</w:t>
            </w:r>
          </w:p>
        </w:tc>
      </w:tr>
      <w:tr w:rsidR="00BB429B" w:rsidRPr="00BB429B" w:rsidTr="002770FB">
        <w:trPr>
          <w:trHeight w:val="141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Доля объектов муниципальной собственности, переданных в пользование третьим лицам, имеющих письменные претензии на техническое состояние, от общего количества объектов муниципальной собственности, переданных в пользование третьим лицам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не более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1,05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В течение 2021 года поступило 2 претензии от арендаторов.</w:t>
            </w:r>
          </w:p>
        </w:tc>
      </w:tr>
      <w:tr w:rsidR="00BB429B" w:rsidRPr="00BB429B" w:rsidTr="002770FB">
        <w:trPr>
          <w:trHeight w:val="10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Удельный вес объектов, на которые зарегистрировано право муниципальной собственности, от количества объектов в реестре муниципального имущества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Всего учтено в реестре 1914 объектов (из них в 2021 году - 142 объекта), объекты оформлены в муниципальную собственность 1723 (из них в 2021 году - 60)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lastRenderedPageBreak/>
              <w:t>Подпрограмма 1. «Формирование единой системы по содержанию и ремонту объектов муниципального имущества»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улучшение эксплуатационного состояния зданий, помещений, объектов включенных в реестр муниципального имущества Енисейского района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 Создание оптимальных, безопасных и благоприятных условий функционирования на объектах муниципального имущества</w:t>
            </w:r>
          </w:p>
        </w:tc>
      </w:tr>
      <w:tr w:rsidR="00BB429B" w:rsidRPr="00BB429B" w:rsidTr="002770FB">
        <w:trPr>
          <w:trHeight w:val="10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 xml:space="preserve">Количество объектов муниципального </w:t>
            </w:r>
            <w:proofErr w:type="gramStart"/>
            <w:r w:rsidRPr="00BB429B">
              <w:rPr>
                <w:color w:val="000000"/>
                <w:sz w:val="20"/>
                <w:szCs w:val="20"/>
              </w:rPr>
              <w:t>имущества</w:t>
            </w:r>
            <w:proofErr w:type="gramEnd"/>
            <w:r w:rsidRPr="00BB429B">
              <w:rPr>
                <w:color w:val="000000"/>
                <w:sz w:val="20"/>
                <w:szCs w:val="20"/>
              </w:rPr>
              <w:t xml:space="preserve"> по которым проведены ремонтные работы в текущем году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0C7D6D" w:rsidP="00BB4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менее </w:t>
            </w:r>
            <w:bookmarkStart w:id="0" w:name="_GoBack"/>
            <w:bookmarkEnd w:id="0"/>
            <w:r w:rsidR="00BB429B" w:rsidRPr="00BB429B">
              <w:rPr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Выполнен. Проведены ремонтные работы в 3 учреждениях образования, 1 учреждении культуры, здании МКУ "Служба заказа Енисейского района" и здании администрации Енисейского района</w:t>
            </w:r>
          </w:p>
        </w:tc>
      </w:tr>
      <w:tr w:rsidR="00BB429B" w:rsidRPr="00BB429B" w:rsidTr="00BB429B">
        <w:trPr>
          <w:trHeight w:val="25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2. «Управление муниципальным имуществом»</w:t>
            </w:r>
          </w:p>
        </w:tc>
      </w:tr>
      <w:tr w:rsidR="00BB429B" w:rsidRPr="00BB429B" w:rsidTr="00BB429B">
        <w:trPr>
          <w:trHeight w:val="78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Повышение эффективности управления муниципальной собственностью путем оптимизации состава муниципального имущества и совершенствование системы учета муниципального имущества, обеспечение безопасных и комфортных условий проживания граждан в жилых домах, расположенных на территории Енисейского района</w:t>
            </w:r>
          </w:p>
        </w:tc>
      </w:tr>
      <w:tr w:rsidR="00BB429B" w:rsidRPr="00BB429B" w:rsidTr="00BB429B">
        <w:trPr>
          <w:trHeight w:val="54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1.1. Оформление документации для постановки на кадастровый учет земель муниципального образования, актуализация сведений земельного кадастра и повышение эффективности землепользования</w:t>
            </w:r>
          </w:p>
        </w:tc>
      </w:tr>
      <w:tr w:rsidR="00BB429B" w:rsidRPr="00BB429B" w:rsidTr="002770FB">
        <w:trPr>
          <w:trHeight w:val="5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Доля земель, сформированных на торги, к площади муниципального образования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0,00007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0,00009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33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 xml:space="preserve">Задача 1.2. </w:t>
            </w:r>
            <w:proofErr w:type="gramStart"/>
            <w:r w:rsidRPr="00BB429B">
              <w:rPr>
                <w:b/>
                <w:bCs/>
                <w:sz w:val="20"/>
                <w:szCs w:val="20"/>
              </w:rPr>
              <w:t>Государственная регистрация прав на недвижимое имущество (проведение технической инвентаризации объектов недвижимого имущества</w:t>
            </w:r>
            <w:proofErr w:type="gramEnd"/>
          </w:p>
        </w:tc>
      </w:tr>
      <w:tr w:rsidR="00BB429B" w:rsidRPr="00BB429B" w:rsidTr="002770FB">
        <w:trPr>
          <w:trHeight w:val="71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Доля объектов, учтенных в реестре муниципального имущества,  прошедших государственную регистрацию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79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1.3. Обеспечение сохранности муниципального жилищного фонда, улучшение качества муниципального жилищного фонда и обеспечение своевременной уплаты взносов на капитальный ремонт общего имущества в многоквартирных домах, в части доли муниципальной собственности в общем имуществе в многоквартирных домах на территории Енисейского района</w:t>
            </w:r>
          </w:p>
        </w:tc>
      </w:tr>
      <w:tr w:rsidR="00BB429B" w:rsidRPr="00BB429B" w:rsidTr="002770FB">
        <w:trPr>
          <w:trHeight w:val="8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Процент оплаты взносов на капитальный ремонт общего имущества в многоквартирных домах, в части  муниципальной собственности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2770FB">
        <w:trPr>
          <w:trHeight w:val="95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Процент исполнение финансовых обязательств нанимателями  от начисления в текущем финансовом году по договорам социального найма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91,1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  <w:tr w:rsidR="00BB429B" w:rsidRPr="00BB429B" w:rsidTr="00BB429B">
        <w:trPr>
          <w:trHeight w:val="28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29B">
              <w:rPr>
                <w:b/>
                <w:bCs/>
                <w:color w:val="000000"/>
                <w:sz w:val="20"/>
                <w:szCs w:val="20"/>
              </w:rPr>
              <w:t>Подпрограмма 3. «Обеспечение реализации муниципальной программы и прочие мероприятия»</w:t>
            </w:r>
          </w:p>
        </w:tc>
      </w:tr>
      <w:tr w:rsidR="00BB429B" w:rsidRPr="00BB429B" w:rsidTr="00BB429B">
        <w:trPr>
          <w:trHeight w:val="28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Цель: Создание условий для эффективного управления муниципальным имуществом Енисейского района</w:t>
            </w:r>
          </w:p>
        </w:tc>
      </w:tr>
      <w:tr w:rsidR="00BB429B" w:rsidRPr="00BB429B" w:rsidTr="00BB429B">
        <w:trPr>
          <w:trHeight w:val="30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B429B" w:rsidRPr="00BB429B" w:rsidRDefault="00BB429B" w:rsidP="00BB429B">
            <w:pPr>
              <w:rPr>
                <w:b/>
                <w:bCs/>
                <w:sz w:val="20"/>
                <w:szCs w:val="20"/>
              </w:rPr>
            </w:pPr>
            <w:r w:rsidRPr="00BB429B">
              <w:rPr>
                <w:b/>
                <w:bCs/>
                <w:sz w:val="20"/>
                <w:szCs w:val="20"/>
              </w:rPr>
              <w:t>Задача 1. Организовать деятельность МКУ «Центр имущественных отношений Енисейского района», направленную на эффективное   управление отраслью</w:t>
            </w:r>
          </w:p>
        </w:tc>
      </w:tr>
      <w:tr w:rsidR="00BB429B" w:rsidRPr="00BB429B" w:rsidTr="002770FB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Эффективность и целевое использование бюджетных  средств направленных на обеспечение деятельности учреждения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29B" w:rsidRPr="00BB429B" w:rsidRDefault="00BB429B" w:rsidP="00BB429B">
            <w:pPr>
              <w:jc w:val="center"/>
              <w:rPr>
                <w:sz w:val="20"/>
                <w:szCs w:val="20"/>
              </w:rPr>
            </w:pPr>
            <w:r w:rsidRPr="00BB429B">
              <w:rPr>
                <w:sz w:val="20"/>
                <w:szCs w:val="20"/>
              </w:rPr>
              <w:t>100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29B" w:rsidRPr="00BB429B" w:rsidRDefault="00BB429B" w:rsidP="00BB429B">
            <w:pPr>
              <w:rPr>
                <w:color w:val="000000"/>
                <w:sz w:val="20"/>
                <w:szCs w:val="20"/>
              </w:rPr>
            </w:pPr>
            <w:r w:rsidRPr="00BB429B">
              <w:rPr>
                <w:color w:val="000000"/>
                <w:sz w:val="20"/>
                <w:szCs w:val="20"/>
              </w:rPr>
              <w:t>Выполнен</w:t>
            </w:r>
          </w:p>
        </w:tc>
      </w:tr>
    </w:tbl>
    <w:p w:rsidR="003176DA" w:rsidRDefault="003176DA" w:rsidP="00AA29DA">
      <w:pPr>
        <w:jc w:val="both"/>
      </w:pPr>
    </w:p>
    <w:p w:rsidR="003176DA" w:rsidRDefault="003176DA">
      <w:pPr>
        <w:spacing w:after="200" w:line="276" w:lineRule="auto"/>
      </w:pPr>
      <w:r>
        <w:br w:type="page"/>
      </w:r>
    </w:p>
    <w:tbl>
      <w:tblPr>
        <w:tblW w:w="14601" w:type="dxa"/>
        <w:tblInd w:w="108" w:type="dxa"/>
        <w:tblLook w:val="04A0" w:firstRow="1" w:lastRow="0" w:firstColumn="1" w:lastColumn="0" w:noHBand="0" w:noVBand="1"/>
      </w:tblPr>
      <w:tblGrid>
        <w:gridCol w:w="1723"/>
        <w:gridCol w:w="3876"/>
        <w:gridCol w:w="4920"/>
        <w:gridCol w:w="2239"/>
        <w:gridCol w:w="1843"/>
      </w:tblGrid>
      <w:tr w:rsidR="003176DA" w:rsidRPr="003176DA" w:rsidTr="00D75129">
        <w:trPr>
          <w:trHeight w:val="1095"/>
        </w:trPr>
        <w:tc>
          <w:tcPr>
            <w:tcW w:w="14601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lastRenderedPageBreak/>
              <w:t>Информация об использовании бюджетных ассигнований районного бюджета и иных средств на реализацию отдельных мероприятий программы и подпрограмм с указанием плановых и фактических значений (с расшифровкой по главным распорядителям средств районного бюджета, подпрограммам, отдельным мероприятиям программы, а также по годам реализации программы) по состоянию на 31.12.2021 года</w:t>
            </w:r>
          </w:p>
        </w:tc>
      </w:tr>
      <w:tr w:rsidR="003176DA" w:rsidRPr="003176DA" w:rsidTr="00D75129">
        <w:trPr>
          <w:trHeight w:val="230"/>
        </w:trPr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Статус: муниципальная программа, подпрограмма</w:t>
            </w:r>
          </w:p>
        </w:tc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4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4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Отчетный год - 2021</w:t>
            </w:r>
          </w:p>
        </w:tc>
      </w:tr>
      <w:tr w:rsidR="003176DA" w:rsidRPr="003176DA" w:rsidTr="00C9457F">
        <w:trPr>
          <w:trHeight w:val="270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176DA" w:rsidRPr="003176DA" w:rsidTr="00C9457F">
        <w:trPr>
          <w:trHeight w:val="300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значение на 31.12.2021 года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факт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ВСЕГО ПО МУНИЦИПАЛЬНЫМ ПРОГРАММАМ в разрезе ГРБС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2 647 963,7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2 524 882,4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1 160 208,7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1 054 105,1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Енисейский районный совет депутатов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186,6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186,6</w:t>
            </w:r>
          </w:p>
        </w:tc>
      </w:tr>
      <w:tr w:rsidR="003176DA" w:rsidRPr="003176DA" w:rsidTr="00C9457F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МКУ "Управление образования Енисейского района"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972 821,8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957 095,5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290 512,7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290 331,3</w:t>
            </w:r>
          </w:p>
        </w:tc>
      </w:tr>
      <w:tr w:rsidR="003176DA" w:rsidRPr="003176DA" w:rsidTr="00C9457F">
        <w:trPr>
          <w:trHeight w:val="52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МКУ "Комитет по культуре Енисейского района"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148 748,1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148 732,9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129,9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129,9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17 399,3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17 213,9</w:t>
            </w:r>
          </w:p>
        </w:tc>
      </w:tr>
      <w:tr w:rsidR="003176DA" w:rsidRPr="003176DA" w:rsidTr="00C9457F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57 956,6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57 087,2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Улучшение качества жизни в Енисейском районе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404 859,4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383 121,4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349 437,7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327 915,8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Енисейский районный совет депутатов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186,6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186,6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13,6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929,1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751,4</w:t>
            </w:r>
          </w:p>
        </w:tc>
      </w:tr>
      <w:tr w:rsidR="003176DA" w:rsidRPr="003176DA" w:rsidTr="00C9457F">
        <w:trPr>
          <w:trHeight w:val="357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МКУ "Комитет по культуре Енисейского района"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378,7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378,6</w:t>
            </w:r>
          </w:p>
        </w:tc>
      </w:tr>
      <w:tr w:rsidR="003176DA" w:rsidRPr="003176DA" w:rsidTr="00C9457F">
        <w:trPr>
          <w:trHeight w:val="27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53 913,7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53 875,4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20 479,2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12 636,5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20 479,2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12 636,5</w:t>
            </w:r>
          </w:p>
        </w:tc>
      </w:tr>
      <w:tr w:rsidR="003176DA" w:rsidRPr="003176DA" w:rsidTr="00C9457F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lastRenderedPageBreak/>
              <w:t xml:space="preserve">Подпрограмма 2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Повышение уровня комфортности пребывания и качества жизни населения на территории Енисейского района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63 459,9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60 054,9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62 138,5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58 911,3</w:t>
            </w:r>
          </w:p>
        </w:tc>
      </w:tr>
      <w:tr w:rsidR="003176DA" w:rsidRPr="003176DA" w:rsidTr="00C9457F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13,6</w:t>
            </w:r>
          </w:p>
        </w:tc>
      </w:tr>
      <w:tr w:rsidR="003176DA" w:rsidRPr="003176DA" w:rsidTr="00C9457F">
        <w:trPr>
          <w:trHeight w:val="2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929,1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751,4</w:t>
            </w:r>
          </w:p>
        </w:tc>
      </w:tr>
      <w:tr w:rsidR="003176DA" w:rsidRPr="003176DA" w:rsidTr="00C9457F">
        <w:trPr>
          <w:trHeight w:val="2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МКУ "Комитет по культуре Енисейского района"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378,7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378,6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Выполнение отдельных государственных полномочий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5 679,9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5 614,3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5 679,9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5 614,3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Организация транспортного обслуживания населения Енисейского района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171 106,0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161 548,2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171 106,0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161 548,2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Содействие в развитии местного самоуправления  в Енисейском районе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143 541,6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142 674,7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89 441,3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88 612,7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Енисейский районный совет депутатов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186,6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186,6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53 913,7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53 875,4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33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Подпрограмма 6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Хлеб по доступной цене для населения, проживающего в отдаленных и труднодоступных населенных пунктах Енисейского района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592,8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592,8</w:t>
            </w:r>
          </w:p>
        </w:tc>
      </w:tr>
      <w:tr w:rsidR="003176DA" w:rsidRPr="003176DA" w:rsidTr="00C9457F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40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592,8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592,8</w:t>
            </w:r>
          </w:p>
        </w:tc>
      </w:tr>
      <w:tr w:rsidR="003176DA" w:rsidRPr="003176DA" w:rsidTr="00C9457F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Подпрограмма 7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Обеспечение защиты прав потребителей Енисейского района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4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Подпрограмма не финансируется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408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</w:tr>
      <w:tr w:rsidR="003176DA" w:rsidRPr="003176DA" w:rsidTr="00C9457F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408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</w:tr>
      <w:tr w:rsidR="003176DA" w:rsidRPr="003176DA" w:rsidTr="00C9457F">
        <w:trPr>
          <w:trHeight w:val="387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Развитие образования Енисейского района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1 054 492,4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997 675,1</w:t>
            </w:r>
          </w:p>
        </w:tc>
      </w:tr>
      <w:tr w:rsidR="003176DA" w:rsidRPr="003176DA" w:rsidTr="00C9457F">
        <w:trPr>
          <w:trHeight w:val="256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414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МКУ "Управление образования"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962 766,6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947 414,2</w:t>
            </w:r>
          </w:p>
        </w:tc>
      </w:tr>
      <w:tr w:rsidR="003176DA" w:rsidRPr="003176DA" w:rsidTr="00C9457F">
        <w:trPr>
          <w:trHeight w:val="429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48 880,7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6 411,6</w:t>
            </w:r>
          </w:p>
        </w:tc>
      </w:tr>
      <w:tr w:rsidR="003176DA" w:rsidRPr="003176DA" w:rsidTr="00C9457F">
        <w:trPr>
          <w:trHeight w:val="258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МКУ "Комитет по культуре Енисейского района"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28 456,4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28 456,4</w:t>
            </w:r>
          </w:p>
        </w:tc>
      </w:tr>
      <w:tr w:rsidR="003176DA" w:rsidRPr="003176DA" w:rsidTr="00C9457F">
        <w:trPr>
          <w:trHeight w:val="4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14 388,7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15 392,9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Развитие дошкольного и общего образования детей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992 456,1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936 284,7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МКУ "Управление образования"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936 991,3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921 876,4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42 464,8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13 000,0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14 408,3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Развитие системы дополнительного образования, отдыха и оздоровления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35 516,4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34 879,4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МКУ "Комитет по культуре Енисейского района"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28 456,4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28 456,4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МКУ "Управление образования"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5 671,3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5 438,4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1 388,7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984,6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Обеспечение муниципальной поддержки детей-сирот и расширение практики применения семейных форм воспитания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6 415,9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6 411,6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6 415,9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6 411,6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20 104,0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20 099,4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МКУ "Управление образования"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20 104,0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20 099,4</w:t>
            </w:r>
          </w:p>
        </w:tc>
      </w:tr>
      <w:tr w:rsidR="003176DA" w:rsidRPr="00C9457F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176DA" w:rsidRPr="00C9457F" w:rsidRDefault="003176DA" w:rsidP="003176DA">
            <w:pPr>
              <w:jc w:val="center"/>
              <w:rPr>
                <w:b/>
                <w:bCs/>
                <w:sz w:val="20"/>
                <w:szCs w:val="20"/>
              </w:rPr>
            </w:pPr>
            <w:r w:rsidRPr="00C9457F">
              <w:rPr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8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  <w:hideMark/>
          </w:tcPr>
          <w:p w:rsidR="003176DA" w:rsidRPr="00C9457F" w:rsidRDefault="00C9457F" w:rsidP="00C9457F">
            <w:pPr>
              <w:jc w:val="center"/>
              <w:rPr>
                <w:b/>
                <w:bCs/>
                <w:sz w:val="20"/>
                <w:szCs w:val="20"/>
              </w:rPr>
            </w:pPr>
            <w:r w:rsidRPr="00C9457F">
              <w:rPr>
                <w:b/>
                <w:bCs/>
                <w:sz w:val="20"/>
                <w:szCs w:val="20"/>
              </w:rPr>
              <w:t xml:space="preserve">Развитие жилищно-коммунального хозяйства, строительство и архитектура Енисейского района </w:t>
            </w:r>
          </w:p>
          <w:p w:rsidR="003176DA" w:rsidRPr="00C9457F" w:rsidRDefault="003176DA" w:rsidP="00C945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176DA" w:rsidRPr="00C9457F" w:rsidRDefault="003176DA" w:rsidP="00C9457F">
            <w:pPr>
              <w:rPr>
                <w:b/>
                <w:bCs/>
                <w:sz w:val="20"/>
                <w:szCs w:val="20"/>
              </w:rPr>
            </w:pPr>
            <w:r w:rsidRPr="00C9457F">
              <w:rPr>
                <w:b/>
                <w:bCs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3176DA" w:rsidRPr="00C9457F" w:rsidRDefault="003176DA" w:rsidP="00C9457F">
            <w:pPr>
              <w:jc w:val="right"/>
              <w:rPr>
                <w:b/>
                <w:bCs/>
                <w:sz w:val="20"/>
                <w:szCs w:val="20"/>
              </w:rPr>
            </w:pPr>
            <w:r w:rsidRPr="00C9457F">
              <w:rPr>
                <w:b/>
                <w:bCs/>
                <w:sz w:val="20"/>
                <w:szCs w:val="20"/>
              </w:rPr>
              <w:t>653 797,4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3176DA" w:rsidRPr="00C9457F" w:rsidRDefault="00C9457F" w:rsidP="00C9457F">
            <w:pPr>
              <w:jc w:val="right"/>
              <w:rPr>
                <w:b/>
                <w:bCs/>
                <w:sz w:val="20"/>
                <w:szCs w:val="20"/>
              </w:rPr>
            </w:pPr>
            <w:r w:rsidRPr="00C9457F">
              <w:rPr>
                <w:b/>
                <w:bCs/>
                <w:sz w:val="20"/>
                <w:szCs w:val="20"/>
              </w:rPr>
              <w:t>618 206,7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3176DA" w:rsidRPr="003176DA" w:rsidRDefault="003176DA" w:rsidP="00317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176DA">
              <w:rPr>
                <w:b/>
                <w:bCs/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3176DA" w:rsidRPr="003176DA" w:rsidRDefault="003176DA" w:rsidP="00317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176DA">
              <w:rPr>
                <w:b/>
                <w:bCs/>
                <w:color w:val="000000"/>
                <w:sz w:val="18"/>
                <w:szCs w:val="18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653 122,1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618 006,7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3176DA" w:rsidRPr="003176DA" w:rsidRDefault="003176DA" w:rsidP="00317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176DA">
              <w:rPr>
                <w:b/>
                <w:b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675,3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200,0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18"/>
                <w:szCs w:val="18"/>
              </w:rPr>
            </w:pPr>
            <w:r w:rsidRPr="003176DA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Развитие коммунальной инфраструктуры и повышение доступности коммунальных услуг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475 992,5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443 707,8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475 317,2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443 507,8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675,3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18"/>
                <w:szCs w:val="18"/>
              </w:rPr>
            </w:pPr>
            <w:r w:rsidRPr="003176DA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Архитектура и градостроительство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3 000,0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3 000,0</w:t>
            </w:r>
          </w:p>
        </w:tc>
      </w:tr>
      <w:tr w:rsidR="003176DA" w:rsidRPr="003176DA" w:rsidTr="00C9457F">
        <w:trPr>
          <w:trHeight w:val="30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18"/>
                <w:szCs w:val="18"/>
              </w:rPr>
            </w:pPr>
            <w:r w:rsidRPr="003176DA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 Энергосбережение и повышение энергетической эффективности в </w:t>
            </w:r>
            <w:r w:rsidRPr="003176DA">
              <w:rPr>
                <w:color w:val="000000"/>
                <w:sz w:val="20"/>
                <w:szCs w:val="20"/>
              </w:rPr>
              <w:lastRenderedPageBreak/>
              <w:t>Енисейском районе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1 000,0</w:t>
            </w:r>
          </w:p>
        </w:tc>
      </w:tr>
      <w:tr w:rsidR="003176DA" w:rsidRPr="003176DA" w:rsidTr="00C9457F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1 000,0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18"/>
                <w:szCs w:val="18"/>
              </w:rPr>
            </w:pPr>
            <w:r w:rsidRPr="003176DA">
              <w:rPr>
                <w:color w:val="000000"/>
                <w:sz w:val="18"/>
                <w:szCs w:val="18"/>
              </w:rPr>
              <w:lastRenderedPageBreak/>
              <w:t>Подпрограмма 4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Переселение граждан из аварийного жилищного фонда в Енисейском районе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160 968,7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157 663,9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160 968,7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157 663,9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18"/>
                <w:szCs w:val="18"/>
              </w:rPr>
            </w:pPr>
            <w:r w:rsidRPr="003176DA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12 836,2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12 835,0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12 836,2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12 835,0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Обеспечение безопасности населения Енисейского района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24 961,4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24 697,2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24 845,1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24 580,9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116,3</w:t>
            </w:r>
          </w:p>
        </w:tc>
      </w:tr>
      <w:tr w:rsidR="003176DA" w:rsidRPr="003176DA" w:rsidTr="00C9457F">
        <w:trPr>
          <w:trHeight w:val="33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Обеспечение защиты населения, территорий, объектов жизнеобеспечения населения от угроз природного и техногенного характера, профилактика угроз террористической направленности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356,1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105,9</w:t>
            </w:r>
          </w:p>
        </w:tc>
      </w:tr>
      <w:tr w:rsidR="003176DA" w:rsidRPr="003176DA" w:rsidTr="00C9457F">
        <w:trPr>
          <w:trHeight w:val="46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46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356,1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105,9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Организация и осуществление мероприятий по территориальной и гражданской обороне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2 514,6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2 513,8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2 398,3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2 397,5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116,3</w:t>
            </w:r>
          </w:p>
        </w:tc>
      </w:tr>
      <w:tr w:rsidR="003176DA" w:rsidRPr="003176DA" w:rsidTr="00C9457F">
        <w:trPr>
          <w:trHeight w:val="23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22 090,7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22 077,5</w:t>
            </w:r>
          </w:p>
        </w:tc>
      </w:tr>
      <w:tr w:rsidR="003176DA" w:rsidRPr="003176DA" w:rsidTr="00C9457F">
        <w:trPr>
          <w:trHeight w:val="2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22 090,7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22 077,5</w:t>
            </w:r>
          </w:p>
        </w:tc>
      </w:tr>
      <w:tr w:rsidR="003176DA" w:rsidRPr="003176DA" w:rsidTr="00C9457F">
        <w:trPr>
          <w:trHeight w:val="346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Экономическое развитие и инвестиционная политика Енисейского района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28 972,2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28 929,0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28 972,2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28 929,0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Обеспечение мер поддержки в развитии субъектов малого и среднего предпринимательства в Енисейском районе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135,3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135,3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135,3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135,3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lastRenderedPageBreak/>
              <w:t xml:space="preserve">Подпрограмма 2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25 456,4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25 431,3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25 456,4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25 431,3</w:t>
            </w:r>
          </w:p>
        </w:tc>
      </w:tr>
      <w:tr w:rsidR="003176DA" w:rsidRPr="003176DA" w:rsidTr="00C9457F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31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3 380,5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3 362,4</w:t>
            </w:r>
          </w:p>
        </w:tc>
      </w:tr>
      <w:tr w:rsidR="003176DA" w:rsidRPr="003176DA" w:rsidTr="00C9457F">
        <w:trPr>
          <w:trHeight w:val="3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34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3 380,5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3 362,4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Управление муниципальными финансами Енисейского района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237 591,0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237 447,9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в том числе по ГРБС:            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992,0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992,0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236 599,0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236 455,9</w:t>
            </w:r>
          </w:p>
        </w:tc>
      </w:tr>
      <w:tr w:rsidR="003176DA" w:rsidRPr="003176DA" w:rsidTr="00C9457F">
        <w:trPr>
          <w:trHeight w:val="33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199 284,7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199 284,7</w:t>
            </w:r>
          </w:p>
        </w:tc>
      </w:tr>
      <w:tr w:rsidR="003176DA" w:rsidRPr="003176DA" w:rsidTr="00C9457F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 том числе по ГРБС:            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Администрация Енисейского района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992,0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992,0</w:t>
            </w:r>
          </w:p>
        </w:tc>
      </w:tr>
      <w:tr w:rsidR="003176DA" w:rsidRPr="003176DA" w:rsidTr="00C9457F">
        <w:trPr>
          <w:trHeight w:val="37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198 292,7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198 292,7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755,0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754,0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755,0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754,0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37 551,3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37 409,2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Финансовое управление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37 551,3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37 409,2</w:t>
            </w:r>
          </w:p>
        </w:tc>
      </w:tr>
      <w:tr w:rsidR="003176DA" w:rsidRPr="003176DA" w:rsidTr="00C9457F">
        <w:trPr>
          <w:trHeight w:val="270"/>
        </w:trPr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Развитие культуры Енисейского района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128 303,4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127 731,8</w:t>
            </w:r>
          </w:p>
        </w:tc>
      </w:tr>
      <w:tr w:rsidR="003176DA" w:rsidRPr="003176DA" w:rsidTr="00C9457F">
        <w:trPr>
          <w:trHeight w:val="300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7 276,3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7 256,4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МКУ "Комитет по культуре Енисейского района"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119 620,9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119 605,8</w:t>
            </w:r>
          </w:p>
        </w:tc>
      </w:tr>
      <w:tr w:rsidR="003176DA" w:rsidRPr="003176DA" w:rsidTr="00C9457F">
        <w:trPr>
          <w:trHeight w:val="285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1 406,2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869,6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349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Содействие в организации досуга и развитие сферы услуг культуры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89 475,1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88 933,9</w:t>
            </w:r>
          </w:p>
        </w:tc>
      </w:tr>
      <w:tr w:rsidR="003176DA" w:rsidRPr="003176DA" w:rsidTr="00C9457F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1 164,7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1 160,1</w:t>
            </w:r>
          </w:p>
        </w:tc>
      </w:tr>
      <w:tr w:rsidR="003176DA" w:rsidRPr="003176DA" w:rsidTr="00C9457F">
        <w:trPr>
          <w:trHeight w:val="319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МКУ "Комитет по культуре Енисейского района"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86 904,2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86 904,2</w:t>
            </w:r>
          </w:p>
        </w:tc>
      </w:tr>
      <w:tr w:rsidR="003176DA" w:rsidRPr="003176DA" w:rsidTr="00C9457F">
        <w:trPr>
          <w:trHeight w:val="409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1 406,2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869,6</w:t>
            </w:r>
          </w:p>
        </w:tc>
      </w:tr>
      <w:tr w:rsidR="003176DA" w:rsidRPr="003176DA" w:rsidTr="00C9457F">
        <w:trPr>
          <w:trHeight w:val="416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Развитие библиотечного дела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27 981,5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27 980,7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МКУ "Комитет по культуре Енисейского района"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27 981,5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27 980,7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Развитие архивного дела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6 111,6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6 096,3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7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6 111,6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6 096,3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4 735,2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4 720,9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437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4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МКУ "Комитет по культуре Енисейского района"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4 735,2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4 720,9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Развитие физической культуры и спорта, реализация молодёжной политики в Енисейском районе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75 724,6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68 186,0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17 768,0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11 098,8</w:t>
            </w:r>
          </w:p>
        </w:tc>
      </w:tr>
      <w:tr w:rsidR="003176DA" w:rsidRPr="003176DA" w:rsidTr="00C9457F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57 956,6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57 087,2</w:t>
            </w:r>
          </w:p>
        </w:tc>
      </w:tr>
      <w:tr w:rsidR="003176DA" w:rsidRPr="003176DA" w:rsidTr="00C9457F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 xml:space="preserve">Развитие массовой физической культуры и спорта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17 814,9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10 769,6</w:t>
            </w:r>
          </w:p>
        </w:tc>
      </w:tr>
      <w:tr w:rsidR="003176DA" w:rsidRPr="003176DA" w:rsidTr="00C9457F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9 687,0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3 017,8</w:t>
            </w:r>
          </w:p>
        </w:tc>
      </w:tr>
      <w:tr w:rsidR="003176DA" w:rsidRPr="003176DA" w:rsidTr="00C9457F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8 127,9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7 751,8</w:t>
            </w:r>
          </w:p>
        </w:tc>
      </w:tr>
      <w:tr w:rsidR="003176DA" w:rsidRPr="003176DA" w:rsidTr="00C9457F">
        <w:trPr>
          <w:trHeight w:val="30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 xml:space="preserve">Реализация молодежной политики в </w:t>
            </w:r>
            <w:r w:rsidRPr="003176DA">
              <w:rPr>
                <w:sz w:val="20"/>
                <w:szCs w:val="20"/>
              </w:rPr>
              <w:lastRenderedPageBreak/>
              <w:t>Енисейском районе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13 697,2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13 697,2</w:t>
            </w:r>
          </w:p>
        </w:tc>
      </w:tr>
      <w:tr w:rsidR="003176DA" w:rsidRPr="003176DA" w:rsidTr="00C9457F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13 697,2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13 697,2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3 774,5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3 762,5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3 774,5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3 762,5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Развитие системы подготовки спортивного резерва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31 659,3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31 189,1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31 659,3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31 189,1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Укрепление межнациональных и межконфессиональных отношений в Енисейском районе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Отдельное мероприятие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Организация спортивно-</w:t>
            </w:r>
            <w:r w:rsidR="00C9457F" w:rsidRPr="003176DA">
              <w:rPr>
                <w:sz w:val="20"/>
                <w:szCs w:val="20"/>
              </w:rPr>
              <w:t>познавательной</w:t>
            </w:r>
            <w:r w:rsidRPr="003176DA">
              <w:rPr>
                <w:sz w:val="20"/>
                <w:szCs w:val="20"/>
              </w:rPr>
              <w:t xml:space="preserve"> деятельности на территории Енисей</w:t>
            </w:r>
            <w:r w:rsidR="00D75129">
              <w:rPr>
                <w:sz w:val="20"/>
                <w:szCs w:val="20"/>
              </w:rPr>
              <w:t>с</w:t>
            </w:r>
            <w:r w:rsidRPr="003176DA">
              <w:rPr>
                <w:sz w:val="20"/>
                <w:szCs w:val="20"/>
              </w:rPr>
              <w:t>кого района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8 688,7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8 677,6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607,7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596,6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8 081,0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8 081,0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Обеспечение жильем молодых семей в Енисейском районе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1 503,4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1 503,4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1 503,4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1 503,4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Обеспечение жильем молодых семей в Енисейском районе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1 503,4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1 503,4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1 503,4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1 503,4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</w:tr>
      <w:tr w:rsidR="003176DA" w:rsidRPr="003176DA" w:rsidTr="00D75129">
        <w:trPr>
          <w:trHeight w:val="326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 xml:space="preserve">Муниципальная </w:t>
            </w:r>
            <w:r w:rsidRPr="003176DA">
              <w:rPr>
                <w:b/>
                <w:bCs/>
                <w:sz w:val="20"/>
                <w:szCs w:val="20"/>
              </w:rPr>
              <w:lastRenderedPageBreak/>
              <w:t xml:space="preserve">программа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lastRenderedPageBreak/>
              <w:t xml:space="preserve">Повышение эффективности </w:t>
            </w:r>
            <w:r w:rsidRPr="003176DA">
              <w:rPr>
                <w:b/>
                <w:bCs/>
                <w:sz w:val="20"/>
                <w:szCs w:val="20"/>
              </w:rPr>
              <w:lastRenderedPageBreak/>
              <w:t>использования муниципального имущества Енисейского района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37 758,5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37 383,9</w:t>
            </w:r>
          </w:p>
        </w:tc>
      </w:tr>
      <w:tr w:rsidR="003176DA" w:rsidRPr="003176DA" w:rsidTr="00D75129">
        <w:trPr>
          <w:trHeight w:val="287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176DA" w:rsidRPr="003176DA" w:rsidTr="00D75129">
        <w:trPr>
          <w:trHeight w:val="406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27 411,2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27 410,5</w:t>
            </w:r>
          </w:p>
        </w:tc>
      </w:tr>
      <w:tr w:rsidR="003176DA" w:rsidRPr="003176DA" w:rsidTr="00D75129">
        <w:trPr>
          <w:trHeight w:val="379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3176DA" w:rsidRPr="003176DA" w:rsidTr="00D75129">
        <w:trPr>
          <w:trHeight w:val="412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МКУ "Комитет по культуре Енисейского района"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292,1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292,1</w:t>
            </w:r>
          </w:p>
        </w:tc>
      </w:tr>
      <w:tr w:rsidR="003176DA" w:rsidRPr="003176DA" w:rsidTr="00C9457F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3176DA" w:rsidRPr="003176DA" w:rsidRDefault="003176DA" w:rsidP="00317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76DA">
              <w:rPr>
                <w:b/>
                <w:bCs/>
                <w:color w:val="000000"/>
                <w:sz w:val="20"/>
                <w:szCs w:val="20"/>
              </w:rPr>
              <w:t>МКУ "Управление образования Енисейского района"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10 055,2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b/>
                <w:bCs/>
                <w:sz w:val="20"/>
                <w:szCs w:val="20"/>
              </w:rPr>
            </w:pPr>
            <w:r w:rsidRPr="003176DA">
              <w:rPr>
                <w:b/>
                <w:bCs/>
                <w:sz w:val="20"/>
                <w:szCs w:val="20"/>
              </w:rPr>
              <w:t>9 681,3</w:t>
            </w:r>
          </w:p>
        </w:tc>
      </w:tr>
      <w:tr w:rsidR="003176DA" w:rsidRPr="003176DA" w:rsidTr="00D75129">
        <w:trPr>
          <w:trHeight w:val="374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Формирование единой системы по содержанию и ремонту объектов муниципального имущества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12 650,3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12 276,4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2 303,0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2 303,0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</w:tr>
      <w:tr w:rsidR="003176DA" w:rsidRPr="003176DA" w:rsidTr="00D75129">
        <w:trPr>
          <w:trHeight w:val="332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МКУ "Комитет по культуре Енисейского района"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292,1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292,1</w:t>
            </w:r>
          </w:p>
        </w:tc>
      </w:tr>
      <w:tr w:rsidR="003176DA" w:rsidRPr="003176DA" w:rsidTr="00D75129">
        <w:trPr>
          <w:trHeight w:val="28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МКУ "Управление образования Енисейского района"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10 055,2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9 681,3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Управление муниципальным имуществом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9 386,5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9 385,9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9 386,5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9 385,9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6DA" w:rsidRPr="003176DA" w:rsidRDefault="003176DA" w:rsidP="003176DA">
            <w:pPr>
              <w:jc w:val="center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15 721,7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15 721,6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 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Администрация Енисейского района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15 721,7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15 721,6</w:t>
            </w:r>
          </w:p>
        </w:tc>
      </w:tr>
      <w:tr w:rsidR="003176DA" w:rsidRPr="003176DA" w:rsidTr="00C9457F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DA" w:rsidRPr="003176DA" w:rsidRDefault="003176DA" w:rsidP="003176DA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6DA" w:rsidRPr="003176DA" w:rsidRDefault="003176DA" w:rsidP="003176DA">
            <w:pPr>
              <w:rPr>
                <w:color w:val="000000"/>
                <w:sz w:val="20"/>
                <w:szCs w:val="20"/>
              </w:rPr>
            </w:pPr>
            <w:r w:rsidRPr="003176D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6DA" w:rsidRPr="003176DA" w:rsidRDefault="003176DA" w:rsidP="003176DA">
            <w:pPr>
              <w:jc w:val="right"/>
              <w:rPr>
                <w:sz w:val="20"/>
                <w:szCs w:val="20"/>
              </w:rPr>
            </w:pPr>
            <w:r w:rsidRPr="003176DA">
              <w:rPr>
                <w:sz w:val="20"/>
                <w:szCs w:val="20"/>
              </w:rPr>
              <w:t>0,0</w:t>
            </w:r>
          </w:p>
        </w:tc>
      </w:tr>
    </w:tbl>
    <w:p w:rsidR="00D75129" w:rsidRDefault="00D75129" w:rsidP="00AA29DA">
      <w:pPr>
        <w:jc w:val="both"/>
      </w:pPr>
    </w:p>
    <w:p w:rsidR="00D75129" w:rsidRDefault="00D75129">
      <w:pPr>
        <w:spacing w:after="200" w:line="276" w:lineRule="auto"/>
      </w:pPr>
      <w:r>
        <w:br w:type="page"/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1723"/>
        <w:gridCol w:w="3806"/>
        <w:gridCol w:w="3571"/>
        <w:gridCol w:w="1580"/>
        <w:gridCol w:w="1480"/>
        <w:gridCol w:w="2456"/>
      </w:tblGrid>
      <w:tr w:rsidR="00D75129" w:rsidRPr="00D75129" w:rsidTr="00D75129">
        <w:trPr>
          <w:trHeight w:val="270"/>
        </w:trPr>
        <w:tc>
          <w:tcPr>
            <w:tcW w:w="146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52EF" w:rsidRPr="005752EF" w:rsidRDefault="005752EF" w:rsidP="008F7B81">
            <w:pPr>
              <w:jc w:val="right"/>
              <w:rPr>
                <w:b/>
                <w:bCs/>
              </w:rPr>
            </w:pPr>
          </w:p>
        </w:tc>
      </w:tr>
      <w:tr w:rsidR="00D75129" w:rsidRPr="00D75129" w:rsidTr="00D75129">
        <w:trPr>
          <w:trHeight w:val="825"/>
        </w:trPr>
        <w:tc>
          <w:tcPr>
            <w:tcW w:w="146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sz w:val="22"/>
                <w:szCs w:val="22"/>
              </w:rPr>
            </w:pPr>
            <w:r w:rsidRPr="00D75129">
              <w:rPr>
                <w:b/>
                <w:bCs/>
                <w:sz w:val="22"/>
                <w:szCs w:val="22"/>
              </w:rPr>
              <w:t xml:space="preserve">Информация об использовании бюджетных ассигнований районного бюджета и иных средств на реализацию программы с указанием плановых и фактических </w:t>
            </w:r>
            <w:r w:rsidRPr="00D75129">
              <w:rPr>
                <w:b/>
                <w:bCs/>
                <w:color w:val="000000"/>
                <w:sz w:val="22"/>
                <w:szCs w:val="22"/>
              </w:rPr>
              <w:t>значений в разрезе источников финансирования на 31.12.2021</w:t>
            </w:r>
          </w:p>
          <w:p w:rsidR="00D75129" w:rsidRPr="00D75129" w:rsidRDefault="00D75129" w:rsidP="00D75129">
            <w:pPr>
              <w:rPr>
                <w:b/>
                <w:bCs/>
                <w:sz w:val="22"/>
                <w:szCs w:val="22"/>
              </w:rPr>
            </w:pPr>
            <w:r w:rsidRPr="00D7512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75129" w:rsidRPr="00D75129" w:rsidTr="00D75129">
        <w:trPr>
          <w:trHeight w:val="24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Отчетный год - 2021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Пояснения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значение на 31.12.2021 года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27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5752EF">
        <w:trPr>
          <w:trHeight w:val="379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7512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ВСЕГО ПО МУНИЦИПАЛЬНЫМ ПРОГРАММАМ  в разрезе бюджетов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2 647 963,7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2 524 882,4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</w:rPr>
            </w:pPr>
            <w:r w:rsidRPr="00D75129">
              <w:rPr>
                <w:b/>
                <w:bCs/>
                <w:color w:val="000000"/>
              </w:rPr>
              <w:t> </w:t>
            </w:r>
          </w:p>
        </w:tc>
      </w:tr>
      <w:tr w:rsidR="00D75129" w:rsidRPr="00D75129" w:rsidTr="005752EF">
        <w:trPr>
          <w:trHeight w:val="413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122 688,3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122 004,7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</w:rPr>
            </w:pPr>
            <w:r w:rsidRPr="00D75129">
              <w:rPr>
                <w:b/>
                <w:bCs/>
                <w:color w:val="000000"/>
              </w:rPr>
              <w:t> </w:t>
            </w:r>
          </w:p>
        </w:tc>
      </w:tr>
      <w:tr w:rsidR="00D75129" w:rsidRPr="00D75129" w:rsidTr="005752EF">
        <w:trPr>
          <w:trHeight w:val="42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1 421 477,3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1 305 508,4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</w:rPr>
            </w:pPr>
            <w:r w:rsidRPr="00D75129">
              <w:rPr>
                <w:b/>
                <w:bCs/>
                <w:color w:val="000000"/>
              </w:rPr>
              <w:t> </w:t>
            </w:r>
          </w:p>
        </w:tc>
      </w:tr>
      <w:tr w:rsidR="00D75129" w:rsidRPr="00D75129" w:rsidTr="005752EF">
        <w:trPr>
          <w:trHeight w:val="398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17 437,2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17 251,7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</w:rPr>
            </w:pPr>
            <w:r w:rsidRPr="00D75129">
              <w:rPr>
                <w:b/>
                <w:bCs/>
                <w:color w:val="000000"/>
              </w:rPr>
              <w:t> </w:t>
            </w:r>
          </w:p>
        </w:tc>
      </w:tr>
      <w:tr w:rsidR="00D75129" w:rsidRPr="00D75129" w:rsidTr="005752EF">
        <w:trPr>
          <w:trHeight w:val="417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1 086 231,0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1 079 987,7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</w:rPr>
            </w:pPr>
            <w:r w:rsidRPr="00D75129">
              <w:rPr>
                <w:b/>
                <w:bCs/>
                <w:color w:val="000000"/>
              </w:rPr>
              <w:t> </w:t>
            </w:r>
          </w:p>
        </w:tc>
      </w:tr>
      <w:tr w:rsidR="00D75129" w:rsidRPr="00D75129" w:rsidTr="005752EF">
        <w:trPr>
          <w:trHeight w:val="409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129,9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129,9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</w:rPr>
            </w:pPr>
            <w:r w:rsidRPr="00D75129">
              <w:rPr>
                <w:b/>
                <w:bCs/>
                <w:color w:val="000000"/>
              </w:rPr>
              <w:t> </w:t>
            </w:r>
          </w:p>
        </w:tc>
      </w:tr>
      <w:tr w:rsidR="00D75129" w:rsidRPr="00D75129" w:rsidTr="005752EF">
        <w:trPr>
          <w:trHeight w:val="416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Улучшение качества жизни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404 859,4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383 121,4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3 123,0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3 073,5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159 530,2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138 772,0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967,0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789,2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241 225,6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240 473,1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20 479,2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12 636,5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proofErr w:type="gramStart"/>
            <w:r w:rsidRPr="00D75129">
              <w:rPr>
                <w:sz w:val="18"/>
                <w:szCs w:val="18"/>
              </w:rPr>
              <w:t>Исполнение не в полном объеме связано с тем, что подрядчиком не выполнены обязательства по муниципальному контракту (обустройство площадок и приобретение контейнерного оборудования</w:t>
            </w:r>
            <w:proofErr w:type="gramEnd"/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19 125,7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11 323,6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87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451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1 353,5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1 312,9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9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Повышение уровня комфортности </w:t>
            </w:r>
            <w:r w:rsidRPr="00D75129">
              <w:rPr>
                <w:color w:val="000000"/>
                <w:sz w:val="20"/>
                <w:szCs w:val="20"/>
              </w:rPr>
              <w:lastRenderedPageBreak/>
              <w:t>пребывания и качества жизни населения на территории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63 459,9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60 054,9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  <w:r w:rsidRPr="00D75129">
              <w:rPr>
                <w:sz w:val="16"/>
                <w:szCs w:val="16"/>
              </w:rPr>
              <w:t xml:space="preserve">Исполнение не в полном объеме связано: 1. с экономией в </w:t>
            </w:r>
            <w:r w:rsidRPr="00D75129">
              <w:rPr>
                <w:sz w:val="16"/>
                <w:szCs w:val="16"/>
              </w:rPr>
              <w:lastRenderedPageBreak/>
              <w:t>результате проведения торгов (Развитие услуг связи); 2. с нарушением сроков исполнения работ подрядчиком и расторжением контракта (Благоустройство дворовой территории в п. Подтесово); 3. Не реализован проект Луговатского сельсовета по благоустройству в связи с несостоявшимися торгами по выбору подрядчика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4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57 565,3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54 387,6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7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967,0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789,2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468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4 914,0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4 864,5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546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Выполнение отдельных государственных полномочий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5 679,9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5 614,3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  <w:r w:rsidRPr="00D75129">
              <w:rPr>
                <w:sz w:val="16"/>
                <w:szCs w:val="16"/>
              </w:rPr>
              <w:t xml:space="preserve">Исполнение не в полном объеме в связи </w:t>
            </w:r>
            <w:proofErr w:type="gramStart"/>
            <w:r w:rsidRPr="00D75129">
              <w:rPr>
                <w:sz w:val="16"/>
                <w:szCs w:val="16"/>
              </w:rPr>
              <w:t>со</w:t>
            </w:r>
            <w:proofErr w:type="gramEnd"/>
            <w:r w:rsidRPr="00D75129">
              <w:rPr>
                <w:sz w:val="16"/>
                <w:szCs w:val="16"/>
              </w:rPr>
              <w:t xml:space="preserve"> временной нетрудоспособностью специалистов, изменением графика командировок, экономией, возникшей в результате торгов (закупка товаров). Так же экономия возникла в ходе проведения Всероссийской переписи населения (сокращение летных часов, сокращение затрат по предоставляемым помещениям)</w:t>
            </w:r>
          </w:p>
        </w:tc>
      </w:tr>
      <w:tr w:rsidR="00D75129" w:rsidRPr="00D75129" w:rsidTr="00D75129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3 123,0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3 073,5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6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2 556,9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2 540,8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503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566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27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Организация транспортного обслуживания населения Енисейского района;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171 106,0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161 548,2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  <w:r w:rsidRPr="00D75129">
              <w:rPr>
                <w:sz w:val="16"/>
                <w:szCs w:val="16"/>
              </w:rPr>
              <w:t>Исполнение не в полном объеме связано с неисполнением рейсов по причине поломок автобусов перевозчиков, срывов рейсов перевозчиком, потребностью работы сезонных маршрутов. Оплата осуществляется за фактически выполненную перевозчиком транспортную работу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71 217,2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61 718,6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99 888,8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99 829,6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Содействие в развитии местного самоуправления 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143 541,6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142 674,7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  <w:r w:rsidRPr="00D75129">
              <w:rPr>
                <w:sz w:val="16"/>
                <w:szCs w:val="16"/>
              </w:rPr>
              <w:t xml:space="preserve">Исполнение не в полном объеме связано с временной нетрудоспособностью работников, отсутствием необходимости доплаты </w:t>
            </w:r>
            <w:proofErr w:type="gramStart"/>
            <w:r w:rsidRPr="00D75129">
              <w:rPr>
                <w:sz w:val="16"/>
                <w:szCs w:val="16"/>
              </w:rPr>
              <w:t>до</w:t>
            </w:r>
            <w:proofErr w:type="gramEnd"/>
            <w:r w:rsidRPr="00D75129">
              <w:rPr>
                <w:sz w:val="16"/>
                <w:szCs w:val="16"/>
              </w:rPr>
              <w:t xml:space="preserve"> МРОТ. Неполное исполнение по проекту "Благоустройство парка Центральный п. Подтесово" - заказчиком не </w:t>
            </w:r>
            <w:proofErr w:type="gramStart"/>
            <w:r w:rsidRPr="00D75129">
              <w:rPr>
                <w:sz w:val="16"/>
                <w:szCs w:val="16"/>
              </w:rPr>
              <w:t>приняты</w:t>
            </w:r>
            <w:proofErr w:type="gramEnd"/>
            <w:r w:rsidRPr="00D75129">
              <w:rPr>
                <w:sz w:val="16"/>
                <w:szCs w:val="16"/>
              </w:rPr>
              <w:t xml:space="preserve"> 2 </w:t>
            </w:r>
            <w:proofErr w:type="spellStart"/>
            <w:r w:rsidRPr="00D75129">
              <w:rPr>
                <w:sz w:val="16"/>
                <w:szCs w:val="16"/>
              </w:rPr>
              <w:t>МАФа</w:t>
            </w:r>
            <w:proofErr w:type="spellEnd"/>
            <w:r w:rsidRPr="00D75129">
              <w:rPr>
                <w:sz w:val="16"/>
                <w:szCs w:val="16"/>
              </w:rPr>
              <w:t xml:space="preserve"> несоответствующих ПСД. А также возникла экономия при </w:t>
            </w:r>
            <w:r w:rsidRPr="00D75129">
              <w:rPr>
                <w:sz w:val="16"/>
                <w:szCs w:val="16"/>
              </w:rPr>
              <w:lastRenderedPageBreak/>
              <w:t>проведении конкурсных процедур.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9 065,1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8 801,4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48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134 476,5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133 873,3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1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lastRenderedPageBreak/>
              <w:t>Подпрограмма 6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Хлеб по доступной цене для населения, проживающего в отдаленных и труднодоступных населенных пунктах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592,8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592,8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r w:rsidRPr="00D75129">
              <w:rPr>
                <w:sz w:val="18"/>
                <w:szCs w:val="18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42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592,8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592,8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7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Обеспечение защиты прав потребителей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5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не финансируется</w:t>
            </w:r>
          </w:p>
        </w:tc>
      </w:tr>
      <w:tr w:rsidR="00D75129" w:rsidRPr="00D75129" w:rsidTr="00D75129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51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27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551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</w:tr>
      <w:tr w:rsidR="00D75129" w:rsidRPr="00D75129" w:rsidTr="008F7B81">
        <w:trPr>
          <w:trHeight w:val="354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Развитие образования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1 054 492,4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997 675,1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55 644,0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55 018,7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591 982,1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535 823,2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14 388,7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15 392,9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392 477,6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391 440,3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49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Развитие дошкольного и общего образования детей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992 456,1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936 284,7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5"/>
                <w:szCs w:val="15"/>
              </w:rPr>
            </w:pPr>
            <w:r w:rsidRPr="00D75129">
              <w:rPr>
                <w:sz w:val="15"/>
                <w:szCs w:val="15"/>
              </w:rPr>
              <w:t xml:space="preserve">Исполнение бюджета не в полном объеме связано: 1. С остатком лимитов по выплатам заработной платы; 2. Экономией, образовавшейся в результате торгов; 3. Неисполнение обязательств по контрактам (устройство модульных туалетов в образовательных учреждениях Енисейского района), 4. Низкая посещаемость детей из-за распространения новой </w:t>
            </w:r>
            <w:proofErr w:type="spellStart"/>
            <w:r w:rsidRPr="00D75129">
              <w:rPr>
                <w:sz w:val="15"/>
                <w:szCs w:val="15"/>
              </w:rPr>
              <w:t>короновирусной</w:t>
            </w:r>
            <w:proofErr w:type="spellEnd"/>
            <w:r w:rsidRPr="00D75129">
              <w:rPr>
                <w:sz w:val="15"/>
                <w:szCs w:val="15"/>
              </w:rPr>
              <w:t xml:space="preserve"> инфекции (питание); 5. Отмена проведения торгов по приобретению и монтажу модульных столовых, в связи с короткими сроками выполнения работ; 6. </w:t>
            </w:r>
            <w:r w:rsidRPr="00D75129">
              <w:rPr>
                <w:sz w:val="15"/>
                <w:szCs w:val="15"/>
              </w:rPr>
              <w:lastRenderedPageBreak/>
              <w:t xml:space="preserve">Неисполнение работ по капитальному ремонту МБОУ Новокаргинская СОШ № 5 в связи с поздними сроками заключения контракта. Превышение фактического исполнения </w:t>
            </w:r>
            <w:proofErr w:type="gramStart"/>
            <w:r w:rsidRPr="00D75129">
              <w:rPr>
                <w:sz w:val="15"/>
                <w:szCs w:val="15"/>
              </w:rPr>
              <w:t>над</w:t>
            </w:r>
            <w:proofErr w:type="gramEnd"/>
            <w:r w:rsidRPr="00D75129">
              <w:rPr>
                <w:sz w:val="15"/>
                <w:szCs w:val="15"/>
              </w:rPr>
              <w:t xml:space="preserve"> плановым по внебюджетным источникам связано с внесение средств по родительской плате и платным услугам свыше планового расчета.</w:t>
            </w:r>
          </w:p>
        </w:tc>
      </w:tr>
      <w:tr w:rsidR="00D75129" w:rsidRPr="00D75129" w:rsidTr="00D75129">
        <w:trPr>
          <w:trHeight w:val="45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5"/>
                <w:szCs w:val="15"/>
              </w:rPr>
            </w:pPr>
          </w:p>
        </w:tc>
      </w:tr>
      <w:tr w:rsidR="00D75129" w:rsidRPr="00D75129" w:rsidTr="00D75129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54 951,4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54 326,2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5"/>
                <w:szCs w:val="15"/>
              </w:rPr>
            </w:pPr>
          </w:p>
        </w:tc>
      </w:tr>
      <w:tr w:rsidR="00D75129" w:rsidRPr="00D75129" w:rsidTr="00D75129">
        <w:trPr>
          <w:trHeight w:val="54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  <w:r w:rsidRPr="00D75129">
              <w:rPr>
                <w:b/>
                <w:bCs/>
                <w:color w:val="000000"/>
                <w:sz w:val="28"/>
                <w:szCs w:val="28"/>
              </w:rPr>
              <w:t>*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580 687,5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524 765,7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5"/>
                <w:szCs w:val="15"/>
              </w:rPr>
            </w:pPr>
          </w:p>
        </w:tc>
      </w:tr>
      <w:tr w:rsidR="00D75129" w:rsidRPr="00D75129" w:rsidTr="00D75129">
        <w:trPr>
          <w:trHeight w:val="52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13 000,0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14 408,3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5"/>
                <w:szCs w:val="15"/>
              </w:rPr>
            </w:pPr>
          </w:p>
        </w:tc>
      </w:tr>
      <w:tr w:rsidR="00D75129" w:rsidRPr="00D75129" w:rsidTr="00D75129">
        <w:trPr>
          <w:trHeight w:val="679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343 817,2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342 784,5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5"/>
                <w:szCs w:val="15"/>
              </w:rPr>
            </w:pPr>
          </w:p>
        </w:tc>
      </w:tr>
      <w:tr w:rsidR="00D75129" w:rsidRPr="00D75129" w:rsidTr="00D75129">
        <w:trPr>
          <w:trHeight w:val="1837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5"/>
                <w:szCs w:val="15"/>
              </w:rPr>
            </w:pPr>
          </w:p>
        </w:tc>
      </w:tr>
      <w:tr w:rsidR="00D75129" w:rsidRPr="00D75129" w:rsidTr="00D75129">
        <w:trPr>
          <w:trHeight w:val="407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lastRenderedPageBreak/>
              <w:t xml:space="preserve">Подпрограмма 2 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Развитие системы дополнительного образования, отдыха и оздоровления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35 516,4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34 879,4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r w:rsidRPr="00D75129">
              <w:rPr>
                <w:sz w:val="18"/>
                <w:szCs w:val="18"/>
              </w:rPr>
              <w:t xml:space="preserve">Исполнение не в полном объеме в связи с поздним возмещением затрат на организацию летнего отдыха (тестирование сотрудников) из краевого бюджета (30.12.2021). 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99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5 671,3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5 438,4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1 388,7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984,6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68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28 456,4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28 456,4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4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Обеспечение муниципальной поддержки детей-сирот и расширение практики применения семейных форм воспитания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6 415,9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6 411,6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r w:rsidRPr="00D75129">
              <w:rPr>
                <w:sz w:val="18"/>
                <w:szCs w:val="18"/>
              </w:rPr>
              <w:t>Исполнение бюджета не в полном объеме связано со сложившейся экономией по заработной плате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692,6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692,5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5 623,3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5 619,1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100,0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20 104,0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20 099,4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r w:rsidRPr="00D75129">
              <w:rPr>
                <w:sz w:val="18"/>
                <w:szCs w:val="18"/>
              </w:rPr>
              <w:t>Исполнение бюджета не в полном объеме связано со сложившейся экономией по заработной плате</w:t>
            </w:r>
          </w:p>
        </w:tc>
      </w:tr>
      <w:tr w:rsidR="00D75129" w:rsidRPr="00D75129" w:rsidTr="00D75129">
        <w:trPr>
          <w:trHeight w:val="29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414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7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  <w:r w:rsidRPr="00D75129">
              <w:rPr>
                <w:b/>
                <w:bCs/>
                <w:color w:val="000000"/>
                <w:sz w:val="28"/>
                <w:szCs w:val="28"/>
              </w:rPr>
              <w:t>*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453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417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20 104,0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20 099,4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4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5752EF">
        <w:trPr>
          <w:trHeight w:val="42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lastRenderedPageBreak/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Развитие жилищно-коммунального хозяйства, строительство и архитектура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653 797,4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618 206,7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62 947,5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62 938,7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556 461,5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524 652,1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675,3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33 713,1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30 415,9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60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Развитие коммунальной инфраструктуры и повышение доступности коммунальных услуг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475 992,5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443 707,8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>Исполнение не в полном объеме по причинам: 1. Капитальный ремонт коммун</w:t>
            </w:r>
            <w:proofErr w:type="gramStart"/>
            <w:r w:rsidRPr="00D75129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D75129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75129">
              <w:rPr>
                <w:color w:val="000000"/>
                <w:sz w:val="18"/>
                <w:szCs w:val="18"/>
              </w:rPr>
              <w:t>с</w:t>
            </w:r>
            <w:proofErr w:type="gramEnd"/>
            <w:r w:rsidRPr="00D75129">
              <w:rPr>
                <w:color w:val="000000"/>
                <w:sz w:val="18"/>
                <w:szCs w:val="18"/>
              </w:rPr>
              <w:t>етей - не состоялись торги по выбору подрядной организации (заявки не поданы) в связи с резким повышением цен. 2. Скорректирована сумма компенсации гражданам за коммунальные услуги в соответствии с фактическим начислением платы граждан  за 2021 год. 3. Средства из внебюджетных источников - в связи с поздним согласованием графика работ и заключением допсоглашения.</w:t>
            </w:r>
          </w:p>
        </w:tc>
      </w:tr>
      <w:tr w:rsidR="00D75129" w:rsidRPr="00D75129" w:rsidTr="00D75129">
        <w:trPr>
          <w:trHeight w:val="42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40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474 537,2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442 727,8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9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675,3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5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780,0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780,0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7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Архитектура и градостроительство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3 000,0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3 000,0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r w:rsidRPr="00D75129">
              <w:rPr>
                <w:sz w:val="18"/>
                <w:szCs w:val="18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2 700,0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2 700,0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Энергосбережение и повышение энергетической эффективности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r w:rsidRPr="00D75129">
              <w:rPr>
                <w:sz w:val="18"/>
                <w:szCs w:val="18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7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Переселение граждан из аварийного жилищного фонда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160 968,7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157 663,9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Исполнение не в полном объеме связано с отсутствием возможности заключения соглашений с гражданами (часть граждан получат выплаты на расселение из аварийного жилья в 2022 году)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37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федеральный бюджет</w:t>
            </w:r>
            <w:r w:rsidRPr="00D75129">
              <w:rPr>
                <w:b/>
                <w:bCs/>
                <w:color w:val="000000"/>
                <w:sz w:val="28"/>
                <w:szCs w:val="28"/>
              </w:rPr>
              <w:t>*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62 947,5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62 938,7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37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  <w:r w:rsidRPr="00D75129">
              <w:rPr>
                <w:b/>
                <w:bCs/>
                <w:color w:val="000000"/>
                <w:sz w:val="28"/>
                <w:szCs w:val="28"/>
              </w:rPr>
              <w:t xml:space="preserve">* </w:t>
            </w:r>
            <w:r w:rsidRPr="00D75129">
              <w:rPr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79 224,3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79 224,3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18 796,9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15 500,9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12 836,2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12 835,0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Экономия сре</w:t>
            </w:r>
            <w:proofErr w:type="gramStart"/>
            <w:r w:rsidRPr="00D75129">
              <w:rPr>
                <w:color w:val="000000"/>
                <w:sz w:val="20"/>
                <w:szCs w:val="20"/>
              </w:rPr>
              <w:t>дств в св</w:t>
            </w:r>
            <w:proofErr w:type="gramEnd"/>
            <w:r w:rsidRPr="00D75129">
              <w:rPr>
                <w:color w:val="000000"/>
                <w:sz w:val="20"/>
                <w:szCs w:val="20"/>
              </w:rPr>
              <w:t>язи с временной нетрудоспособностью работников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37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  <w:r w:rsidRPr="00D75129"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D75129">
              <w:rPr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12 836,2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12 835,0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</w:tr>
      <w:tr w:rsidR="00D75129" w:rsidRPr="00D75129" w:rsidTr="005752EF">
        <w:trPr>
          <w:trHeight w:val="433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Обеспечение безопасности населения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24 961,4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24 697,2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2 249,4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2 249,4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22 595,7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22 331,5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501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Обеспечение защиты населения, территорий, объектов жизнеобеспечения населения от угроз природного и техногенного характера, профилактика угроз террористической направленности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356,1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105,9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6"/>
                <w:szCs w:val="16"/>
              </w:rPr>
            </w:pPr>
            <w:r w:rsidRPr="00D75129">
              <w:rPr>
                <w:color w:val="000000"/>
                <w:sz w:val="16"/>
                <w:szCs w:val="16"/>
              </w:rPr>
              <w:t xml:space="preserve">Экономия возникла в результате </w:t>
            </w:r>
            <w:r w:rsidRPr="00D75129">
              <w:rPr>
                <w:color w:val="000000"/>
                <w:sz w:val="18"/>
                <w:szCs w:val="18"/>
              </w:rPr>
              <w:t>проведения конкурсных процедур (при приобретении брошюр и сре</w:t>
            </w:r>
            <w:proofErr w:type="gramStart"/>
            <w:r w:rsidRPr="00D75129">
              <w:rPr>
                <w:color w:val="000000"/>
                <w:sz w:val="18"/>
                <w:szCs w:val="18"/>
              </w:rPr>
              <w:t>дств св</w:t>
            </w:r>
            <w:proofErr w:type="gramEnd"/>
            <w:r w:rsidRPr="00D75129">
              <w:rPr>
                <w:color w:val="000000"/>
                <w:sz w:val="18"/>
                <w:szCs w:val="18"/>
              </w:rPr>
              <w:t xml:space="preserve">язи для оснащения АСФ). Кроме этого оплата разработки ПСД создания автоматизированной системы оповещения в связи с продолжительностью </w:t>
            </w:r>
            <w:r w:rsidRPr="00D75129">
              <w:rPr>
                <w:color w:val="000000"/>
                <w:sz w:val="18"/>
                <w:szCs w:val="18"/>
              </w:rPr>
              <w:lastRenderedPageBreak/>
              <w:t>выполнения работ перенесена на феврале 2022</w:t>
            </w:r>
            <w:r w:rsidRPr="00D75129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39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489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423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4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356,1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105,9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0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lastRenderedPageBreak/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Организация и осуществление мероприятий по территориальной и гражданской обороне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2 514,6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2 513,8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>Исполнение средств не в полном объеме связано с возвратом средств Подгорновским сельсоветом по мероприятию Устройство и содержание минерализованных полос в связи с невозможностью выполнения работ на выделенную сумму</w:t>
            </w:r>
          </w:p>
        </w:tc>
      </w:tr>
      <w:tr w:rsidR="00D75129" w:rsidRPr="00D75129" w:rsidTr="00D75129">
        <w:trPr>
          <w:trHeight w:val="399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54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2 209,4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2 209,4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547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188,9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188,1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2770FB">
        <w:trPr>
          <w:trHeight w:val="273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Обеспечение реализации муниципальной программы и прочие мероприятия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22 090,7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22 077,5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>Сложилась экономия средств по оплате коммунальных услуг (электроэнергия), а также экономия по заработной плате в связи с временной нетрудоспособностью работников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22 050,7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22 037,5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5752EF">
        <w:trPr>
          <w:trHeight w:val="397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Экономическое развитие и инвестиционная политика Енисейского района 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28 972,2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28 929,0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28 644,3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28 614,3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327,9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314,7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34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Обеспечение мер поддержки в развитии субъектов малого и среднего предпринимательства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135,3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135,3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4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135,3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135,3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431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Обеспечение сохранности и </w:t>
            </w:r>
            <w:r w:rsidRPr="00D75129">
              <w:rPr>
                <w:color w:val="000000"/>
                <w:sz w:val="20"/>
                <w:szCs w:val="20"/>
              </w:rPr>
              <w:lastRenderedPageBreak/>
              <w:t>модернизация автомобильных дорог местного значения, создание условий для безопасности дорожного движения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25 456,4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25 431,3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r w:rsidRPr="00D75129">
              <w:rPr>
                <w:sz w:val="18"/>
                <w:szCs w:val="18"/>
              </w:rPr>
              <w:t xml:space="preserve">Экономия возникла в результате проведения </w:t>
            </w:r>
            <w:r w:rsidRPr="00D75129">
              <w:rPr>
                <w:sz w:val="18"/>
                <w:szCs w:val="18"/>
              </w:rPr>
              <w:lastRenderedPageBreak/>
              <w:t xml:space="preserve">конкурсных процедур. Кроме этого в бюджет Луговатского сельсовета не были переданы 13,2 тыс. руб. на содержание дорог (поступили </w:t>
            </w:r>
            <w:proofErr w:type="gramStart"/>
            <w:r w:rsidRPr="00D75129">
              <w:rPr>
                <w:sz w:val="18"/>
                <w:szCs w:val="18"/>
              </w:rPr>
              <w:t>из</w:t>
            </w:r>
            <w:proofErr w:type="gramEnd"/>
            <w:r w:rsidRPr="00D75129">
              <w:rPr>
                <w:sz w:val="18"/>
                <w:szCs w:val="18"/>
              </w:rPr>
              <w:t xml:space="preserve"> краевого в районный бюджет 30.12.2021). Данные средства будут переданы в 2022 году, работы выполнены в полном объеме.</w:t>
            </w:r>
          </w:p>
        </w:tc>
      </w:tr>
      <w:tr w:rsidR="00D75129" w:rsidRPr="00D75129" w:rsidTr="00D75129">
        <w:trPr>
          <w:trHeight w:val="36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83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31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25 263,8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25 251,9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50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4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192,6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59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3 380,5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3 362,4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proofErr w:type="gramStart"/>
            <w:r w:rsidRPr="00D75129">
              <w:rPr>
                <w:sz w:val="18"/>
                <w:szCs w:val="18"/>
              </w:rPr>
              <w:t>Экономия возникла ввиду изменения графика командировок (из-за неблагоприятной эпидемиологической обстановки часть совещаний проведены в режиме ВКС)</w:t>
            </w:r>
            <w:proofErr w:type="gramEnd"/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2770FB">
        <w:trPr>
          <w:trHeight w:val="293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87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3 380,5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3 362,4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7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2770FB">
        <w:trPr>
          <w:trHeight w:val="28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2770FB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2770FB">
        <w:trPr>
          <w:trHeight w:val="386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Управление муниципальными финансами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237 591,0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237 447,9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5752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57 259,4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57 259,4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180 331,6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180 188,5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199 284,7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199 284,7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5752EF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57 259,4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57 259,4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142 025,3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142 025,3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7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755,0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754,0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 xml:space="preserve">Неисполнение в полном объеме связано с тем, что в течение отчетного года производились частичные </w:t>
            </w:r>
            <w:r w:rsidRPr="00D75129">
              <w:rPr>
                <w:color w:val="000000"/>
                <w:sz w:val="18"/>
                <w:szCs w:val="18"/>
              </w:rPr>
              <w:lastRenderedPageBreak/>
              <w:t xml:space="preserve">погашения основного долга, в </w:t>
            </w:r>
            <w:proofErr w:type="gramStart"/>
            <w:r w:rsidRPr="00D75129">
              <w:rPr>
                <w:color w:val="000000"/>
                <w:sz w:val="18"/>
                <w:szCs w:val="18"/>
              </w:rPr>
              <w:t>связи</w:t>
            </w:r>
            <w:proofErr w:type="gramEnd"/>
            <w:r w:rsidRPr="00D75129">
              <w:rPr>
                <w:color w:val="000000"/>
                <w:sz w:val="18"/>
                <w:szCs w:val="18"/>
              </w:rPr>
              <w:t xml:space="preserve"> с чем произошло уменьшение остатка по кредиту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5752EF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7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755,0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754,0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4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37 551,3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37 409,2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>Сложилась экономия средств по оплате коммунальных услуг (электроэнергия), а также экономия по заработной плате в связи с временной нетрудоспособностью работников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5752EF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FF0000"/>
                <w:sz w:val="20"/>
                <w:szCs w:val="20"/>
              </w:rPr>
            </w:pPr>
            <w:r w:rsidRPr="00D75129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7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  <w:r w:rsidRPr="00D75129">
              <w:rPr>
                <w:b/>
                <w:bCs/>
                <w:color w:val="000000"/>
                <w:sz w:val="28"/>
                <w:szCs w:val="28"/>
              </w:rPr>
              <w:t>*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37 551,3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37 409,2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5752EF">
        <w:trPr>
          <w:trHeight w:val="407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Развитие культуры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128 303,4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127 731,8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658,7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658,7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806,3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806,3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1 406,2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869,6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125 432,2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125 397,2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7B75ED">
        <w:trPr>
          <w:trHeight w:val="548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Содействие в организации досуга и развитие сферы услуг культуры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89 475,1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88 933,9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>Экономия сре</w:t>
            </w:r>
            <w:proofErr w:type="gramStart"/>
            <w:r w:rsidRPr="00D75129">
              <w:rPr>
                <w:color w:val="000000"/>
                <w:sz w:val="18"/>
                <w:szCs w:val="18"/>
              </w:rPr>
              <w:t>дств сл</w:t>
            </w:r>
            <w:proofErr w:type="gramEnd"/>
            <w:r w:rsidRPr="00D75129">
              <w:rPr>
                <w:color w:val="000000"/>
                <w:sz w:val="18"/>
                <w:szCs w:val="18"/>
              </w:rPr>
              <w:t>ожилась в связи с проведением конкурсных процедур, в связи с отменой мероприятия "День пожилого человека" в п. Усть-Кемь из-за неблагоприятной эпидемиологической обстановки. Кроме этого в связи с отменой ряда мероприятий  и неполной наполняемостью залов сократился объем внебюджетных средств</w:t>
            </w:r>
          </w:p>
        </w:tc>
      </w:tr>
      <w:tr w:rsidR="00D75129" w:rsidRPr="00D75129" w:rsidTr="00D75129">
        <w:trPr>
          <w:trHeight w:val="27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523,7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523,7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4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174,6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174,6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7B75ED">
        <w:trPr>
          <w:trHeight w:val="496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1 406,2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869,6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7B75ED">
        <w:trPr>
          <w:trHeight w:val="49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87 370,6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87 366,0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7B75ED">
        <w:trPr>
          <w:trHeight w:val="601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Развитие библиотечного дела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27 981,5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27 980,7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>Образовалась экономия средств по льготному проезду до места отдыха и обратно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480,7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480,7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27 365,8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27 365,0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Развитие архивного дела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6 111,6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6 096,3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>Сложилась экономия сре</w:t>
            </w:r>
            <w:proofErr w:type="gramStart"/>
            <w:r w:rsidRPr="00D75129">
              <w:rPr>
                <w:color w:val="000000"/>
                <w:sz w:val="18"/>
                <w:szCs w:val="18"/>
              </w:rPr>
              <w:t>дств в св</w:t>
            </w:r>
            <w:proofErr w:type="gramEnd"/>
            <w:r w:rsidRPr="00D75129">
              <w:rPr>
                <w:color w:val="000000"/>
                <w:sz w:val="18"/>
                <w:szCs w:val="18"/>
              </w:rPr>
              <w:t>язи с временной нетрудоспособностью работников, а также возникла экономия по услугам связи и коммунальным платежам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5 960,6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5 945,3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4 735,2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4 720,9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>Исполнение не в полном объеме в связи с  временной нетрудоспособностью работников, также экономией, возникшей в результате конкурсных процедур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4 735,2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4 720,9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5752EF">
        <w:trPr>
          <w:trHeight w:val="331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Развитие физической культуры и спорта, реализация молодежной политики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75 724,6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68 186,0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19 777,0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12 934,7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55 947,6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55 251,3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39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Развитие массовой физической культуры и спорта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17 814,9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10 769,6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  <w:r w:rsidRPr="00D75129">
              <w:rPr>
                <w:sz w:val="16"/>
                <w:szCs w:val="16"/>
              </w:rPr>
              <w:t>Исполнение бюджетных средств не в полном объеме в связи с: 1. Неполное освоение субсидии на устройство плоскостных спортивных сооружений (Усть-Кемь, Подтесово) - работы выполнены некачественно, не приняты и не оплачены, работы не завершены, окончание в 2022 году. Кроме этого воз</w:t>
            </w:r>
            <w:r w:rsidR="007B75ED">
              <w:rPr>
                <w:sz w:val="16"/>
                <w:szCs w:val="16"/>
              </w:rPr>
              <w:t>н</w:t>
            </w:r>
            <w:r w:rsidRPr="00D75129">
              <w:rPr>
                <w:sz w:val="16"/>
                <w:szCs w:val="16"/>
              </w:rPr>
              <w:t>икла экономия в результате торгов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9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6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10 000,0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3 613,7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6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4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7 814,9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7 155,9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6"/>
                <w:szCs w:val="16"/>
              </w:rPr>
            </w:pPr>
          </w:p>
        </w:tc>
      </w:tr>
      <w:tr w:rsidR="00D75129" w:rsidRPr="00D75129" w:rsidTr="00D75129">
        <w:trPr>
          <w:trHeight w:val="31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Реализация молодежной политики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13 697,2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13 697,2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r w:rsidRPr="00D75129">
              <w:rPr>
                <w:sz w:val="18"/>
                <w:szCs w:val="18"/>
              </w:rPr>
              <w:t> </w:t>
            </w:r>
          </w:p>
        </w:tc>
      </w:tr>
      <w:tr w:rsidR="00D75129" w:rsidRPr="00D75129" w:rsidTr="00D75129">
        <w:trPr>
          <w:trHeight w:val="3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519,4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519,4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2770FB">
        <w:trPr>
          <w:trHeight w:val="332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13 177,8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13 177,8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3 774,5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3 762,5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r w:rsidRPr="00D75129">
              <w:rPr>
                <w:sz w:val="18"/>
                <w:szCs w:val="18"/>
              </w:rPr>
              <w:t>Исполнение не в полном объеме связано с временной нетрудоспособностью работников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федеральный бюджет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3 774,5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3 762,5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Развитие системы подготовки спортивного резерва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31 659,3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31 189,1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r w:rsidRPr="00D75129">
              <w:rPr>
                <w:sz w:val="18"/>
                <w:szCs w:val="18"/>
              </w:rPr>
              <w:t>Исполнение не в полном объеме в связи с 1. временной нетрудоспособностью специалистов; 2. экономия средств по оплате коммунальных услуг; 3. экономия возникла в результате проведения конкурсных процедур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5752EF">
        <w:trPr>
          <w:trHeight w:val="331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7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краевой бюджет</w:t>
            </w:r>
            <w:r w:rsidRPr="00D75129">
              <w:rPr>
                <w:b/>
                <w:bCs/>
                <w:sz w:val="28"/>
                <w:szCs w:val="28"/>
              </w:rPr>
              <w:t xml:space="preserve">* </w:t>
            </w:r>
            <w:r w:rsidRPr="00D75129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1 176,6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720,6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5752EF">
        <w:trPr>
          <w:trHeight w:val="299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30 482,7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30 468,5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5752EF">
        <w:trPr>
          <w:trHeight w:val="354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Укрепление межнациональных и межконфессиональных отношений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90,0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90,0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r w:rsidRPr="00D75129">
              <w:rPr>
                <w:sz w:val="18"/>
                <w:szCs w:val="18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81,0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81,0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9,0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9,0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Отдельное мероприятие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7B75ED" w:rsidP="00D75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спортивно-позна</w:t>
            </w:r>
            <w:r w:rsidR="00D75129" w:rsidRPr="00D75129">
              <w:rPr>
                <w:sz w:val="20"/>
                <w:szCs w:val="20"/>
              </w:rPr>
              <w:t>вательных туров на территории Енисей</w:t>
            </w:r>
            <w:r>
              <w:rPr>
                <w:sz w:val="20"/>
                <w:szCs w:val="20"/>
              </w:rPr>
              <w:t>с</w:t>
            </w:r>
            <w:r w:rsidR="00D75129" w:rsidRPr="00D75129">
              <w:rPr>
                <w:sz w:val="20"/>
                <w:szCs w:val="20"/>
              </w:rPr>
              <w:t>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8 688,7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8 677,6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r w:rsidRPr="00D75129">
              <w:rPr>
                <w:sz w:val="18"/>
                <w:szCs w:val="18"/>
              </w:rPr>
              <w:t xml:space="preserve">Сложилась экономия средств по оплате коммунальных услуг. 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8 000,0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8 000,0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688,7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677,6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5752EF">
        <w:trPr>
          <w:trHeight w:val="441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Обеспечение жильем молодых семей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1503,40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1503,40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315,10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315,10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671,50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671,50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516,80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>516,80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Обеспечение жильем молодых семей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1503,40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1503,40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  <w:r w:rsidRPr="00D75129">
              <w:rPr>
                <w:sz w:val="18"/>
                <w:szCs w:val="18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315,10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315,10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671,50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671,50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0,00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516,80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516,80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18"/>
                <w:szCs w:val="18"/>
              </w:rPr>
            </w:pPr>
          </w:p>
        </w:tc>
      </w:tr>
      <w:tr w:rsidR="00D75129" w:rsidRPr="00D75129" w:rsidTr="00C75C89">
        <w:trPr>
          <w:trHeight w:val="467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sz w:val="20"/>
                <w:szCs w:val="20"/>
              </w:rPr>
            </w:pPr>
            <w:r w:rsidRPr="00D75129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Повышение эффективности использования муниципального имущества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37 758,5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37 383,9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4 095,6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3 725,5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75129" w:rsidRPr="00D75129" w:rsidRDefault="00D75129" w:rsidP="00D7512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33 662,9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33 658,4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7512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Формирование единой системы по содержанию и ремонту объектов муниципального имущества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12 650,3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12 276,4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>Экономия сложилась в результате проведения конкурсных процедур на выполнение работ по ремонту объектов МКУ "Управление образования Енисейского района"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4 095,6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3 725,5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8 554,7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8 550,9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7B75ED">
        <w:trPr>
          <w:trHeight w:val="407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Управление муниципальным имуществом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9 386,5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9 385,9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 xml:space="preserve">Экономия средств на содержание жилых помещений (0,4 тыс. руб.). А также возврат денежных средств сельсоветом </w:t>
            </w:r>
            <w:proofErr w:type="gramStart"/>
            <w:r w:rsidRPr="00D75129">
              <w:rPr>
                <w:color w:val="000000"/>
                <w:sz w:val="18"/>
                <w:szCs w:val="18"/>
              </w:rPr>
              <w:t>в связи с неисполнением части полномочий в области территориального планирования по изъятию земельных участков в границах</w:t>
            </w:r>
            <w:proofErr w:type="gramEnd"/>
            <w:r w:rsidRPr="00D75129">
              <w:rPr>
                <w:color w:val="000000"/>
                <w:sz w:val="18"/>
                <w:szCs w:val="18"/>
              </w:rPr>
              <w:t xml:space="preserve"> района для муниципальных нужд (0,2 </w:t>
            </w:r>
            <w:r w:rsidRPr="00D75129">
              <w:rPr>
                <w:color w:val="000000"/>
                <w:sz w:val="18"/>
                <w:szCs w:val="18"/>
              </w:rPr>
              <w:lastRenderedPageBreak/>
              <w:t>тыс. руб.)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7B75ED">
        <w:trPr>
          <w:trHeight w:val="314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7B75ED">
        <w:trPr>
          <w:trHeight w:val="418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7B75ED">
        <w:trPr>
          <w:trHeight w:val="411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9 386,5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9 385,9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  <w:r w:rsidRPr="00D75129">
              <w:rPr>
                <w:sz w:val="20"/>
                <w:szCs w:val="20"/>
              </w:rPr>
              <w:lastRenderedPageBreak/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15 721,7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15 721,6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  <w:r w:rsidRPr="00D7512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37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краевой бюджет</w:t>
            </w:r>
            <w:r w:rsidRPr="00D75129"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D75129">
              <w:rPr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15 721,7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15 721,6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29" w:rsidRPr="00D75129" w:rsidRDefault="00D75129" w:rsidP="00D75129">
            <w:pPr>
              <w:jc w:val="right"/>
              <w:rPr>
                <w:color w:val="000000"/>
                <w:sz w:val="20"/>
                <w:szCs w:val="20"/>
              </w:rPr>
            </w:pPr>
            <w:r w:rsidRPr="00D75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129" w:rsidRPr="00D75129" w:rsidRDefault="00D75129" w:rsidP="00D75129">
            <w:pPr>
              <w:rPr>
                <w:color w:val="000000"/>
                <w:sz w:val="18"/>
                <w:szCs w:val="18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</w:p>
        </w:tc>
      </w:tr>
      <w:tr w:rsidR="00D75129" w:rsidRPr="00D75129" w:rsidTr="00D75129">
        <w:trPr>
          <w:trHeight w:val="255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129" w:rsidRPr="00D75129" w:rsidRDefault="00D75129" w:rsidP="00D75129">
            <w:pPr>
              <w:jc w:val="center"/>
              <w:rPr>
                <w:sz w:val="20"/>
                <w:szCs w:val="20"/>
              </w:rPr>
            </w:pPr>
          </w:p>
        </w:tc>
      </w:tr>
      <w:tr w:rsidR="00D75129" w:rsidRPr="00D75129" w:rsidTr="008F7B81">
        <w:trPr>
          <w:trHeight w:val="705"/>
        </w:trPr>
        <w:tc>
          <w:tcPr>
            <w:tcW w:w="146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129" w:rsidRPr="00D75129" w:rsidRDefault="00D75129" w:rsidP="00D75129">
            <w:pPr>
              <w:rPr>
                <w:sz w:val="20"/>
                <w:szCs w:val="20"/>
              </w:rPr>
            </w:pPr>
          </w:p>
        </w:tc>
      </w:tr>
    </w:tbl>
    <w:p w:rsidR="002663CC" w:rsidRDefault="002663CC" w:rsidP="00AA29DA">
      <w:pPr>
        <w:jc w:val="both"/>
        <w:sectPr w:rsidR="002663CC" w:rsidSect="005715B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07F8F" w:rsidRDefault="00F07F8F" w:rsidP="002770FB">
      <w:pPr>
        <w:spacing w:after="200" w:line="276" w:lineRule="auto"/>
      </w:pPr>
    </w:p>
    <w:sectPr w:rsidR="00F07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900" w:rsidRDefault="00681900" w:rsidP="00281049">
      <w:r>
        <w:separator/>
      </w:r>
    </w:p>
  </w:endnote>
  <w:endnote w:type="continuationSeparator" w:id="0">
    <w:p w:rsidR="00681900" w:rsidRDefault="00681900" w:rsidP="0028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2600272"/>
      <w:docPartObj>
        <w:docPartGallery w:val="Page Numbers (Bottom of Page)"/>
        <w:docPartUnique/>
      </w:docPartObj>
    </w:sdtPr>
    <w:sdtContent>
      <w:p w:rsidR="00480303" w:rsidRDefault="0048030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D6D">
          <w:rPr>
            <w:noProof/>
          </w:rPr>
          <w:t>70</w:t>
        </w:r>
        <w:r>
          <w:fldChar w:fldCharType="end"/>
        </w:r>
      </w:p>
    </w:sdtContent>
  </w:sdt>
  <w:p w:rsidR="00480303" w:rsidRDefault="0048030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900" w:rsidRDefault="00681900" w:rsidP="00281049">
      <w:r>
        <w:separator/>
      </w:r>
    </w:p>
  </w:footnote>
  <w:footnote w:type="continuationSeparator" w:id="0">
    <w:p w:rsidR="00681900" w:rsidRDefault="00681900" w:rsidP="00281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EB42C9BC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">
    <w:nsid w:val="02383A2B"/>
    <w:multiLevelType w:val="hybridMultilevel"/>
    <w:tmpl w:val="52C6DF1E"/>
    <w:lvl w:ilvl="0" w:tplc="873C901E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8438DC"/>
    <w:multiLevelType w:val="hybridMultilevel"/>
    <w:tmpl w:val="F09C2628"/>
    <w:lvl w:ilvl="0" w:tplc="9D44E1AA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2E7B92"/>
    <w:multiLevelType w:val="hybridMultilevel"/>
    <w:tmpl w:val="99062B5C"/>
    <w:lvl w:ilvl="0" w:tplc="53DCB97E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7F22821"/>
    <w:multiLevelType w:val="hybridMultilevel"/>
    <w:tmpl w:val="7DC8F7E4"/>
    <w:lvl w:ilvl="0" w:tplc="1D106C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5058FB"/>
    <w:multiLevelType w:val="hybridMultilevel"/>
    <w:tmpl w:val="593CB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9269C"/>
    <w:multiLevelType w:val="hybridMultilevel"/>
    <w:tmpl w:val="413E6E8C"/>
    <w:lvl w:ilvl="0" w:tplc="BFD6F1D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897B35"/>
    <w:multiLevelType w:val="hybridMultilevel"/>
    <w:tmpl w:val="99E46E8C"/>
    <w:lvl w:ilvl="0" w:tplc="2CBEDBB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C47144D"/>
    <w:multiLevelType w:val="hybridMultilevel"/>
    <w:tmpl w:val="9BE2C164"/>
    <w:lvl w:ilvl="0" w:tplc="9DFEC222">
      <w:start w:val="1"/>
      <w:numFmt w:val="decimal"/>
      <w:lvlText w:val="%1."/>
      <w:lvlJc w:val="left"/>
      <w:pPr>
        <w:ind w:left="1495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4EAD0D5F"/>
    <w:multiLevelType w:val="hybridMultilevel"/>
    <w:tmpl w:val="C5980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553567"/>
    <w:multiLevelType w:val="hybridMultilevel"/>
    <w:tmpl w:val="F4527BC2"/>
    <w:lvl w:ilvl="0" w:tplc="17B6040E">
      <w:start w:val="1"/>
      <w:numFmt w:val="decimal"/>
      <w:lvlText w:val="%1)"/>
      <w:lvlJc w:val="left"/>
      <w:pPr>
        <w:ind w:left="1729" w:hanging="10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A10E95"/>
    <w:multiLevelType w:val="hybridMultilevel"/>
    <w:tmpl w:val="44A001AE"/>
    <w:lvl w:ilvl="0" w:tplc="3E2EDC2C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33F4148"/>
    <w:multiLevelType w:val="hybridMultilevel"/>
    <w:tmpl w:val="944CCC8A"/>
    <w:lvl w:ilvl="0" w:tplc="4628F4B6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C484359"/>
    <w:multiLevelType w:val="hybridMultilevel"/>
    <w:tmpl w:val="48647ABA"/>
    <w:lvl w:ilvl="0" w:tplc="A900EC92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FEC02B6"/>
    <w:multiLevelType w:val="hybridMultilevel"/>
    <w:tmpl w:val="08946C14"/>
    <w:lvl w:ilvl="0" w:tplc="936AC7F6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72B01875"/>
    <w:multiLevelType w:val="hybridMultilevel"/>
    <w:tmpl w:val="BAE8D17C"/>
    <w:lvl w:ilvl="0" w:tplc="5E369D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4315C81"/>
    <w:multiLevelType w:val="hybridMultilevel"/>
    <w:tmpl w:val="EF122E1C"/>
    <w:lvl w:ilvl="0" w:tplc="B186FAA4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75C56EA"/>
    <w:multiLevelType w:val="hybridMultilevel"/>
    <w:tmpl w:val="4ABA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7"/>
  </w:num>
  <w:num w:numId="5">
    <w:abstractNumId w:val="10"/>
  </w:num>
  <w:num w:numId="6">
    <w:abstractNumId w:val="11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15"/>
  </w:num>
  <w:num w:numId="12">
    <w:abstractNumId w:val="8"/>
  </w:num>
  <w:num w:numId="13">
    <w:abstractNumId w:val="14"/>
  </w:num>
  <w:num w:numId="14">
    <w:abstractNumId w:val="6"/>
  </w:num>
  <w:num w:numId="15">
    <w:abstractNumId w:val="16"/>
  </w:num>
  <w:num w:numId="16">
    <w:abstractNumId w:val="12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8B"/>
    <w:rsid w:val="000076CB"/>
    <w:rsid w:val="00025F52"/>
    <w:rsid w:val="00062EF7"/>
    <w:rsid w:val="0008212B"/>
    <w:rsid w:val="000C7D6D"/>
    <w:rsid w:val="002410FD"/>
    <w:rsid w:val="002663CC"/>
    <w:rsid w:val="002770FB"/>
    <w:rsid w:val="00281049"/>
    <w:rsid w:val="003176DA"/>
    <w:rsid w:val="00443F9F"/>
    <w:rsid w:val="00480303"/>
    <w:rsid w:val="0048228B"/>
    <w:rsid w:val="004B49F8"/>
    <w:rsid w:val="004F29B3"/>
    <w:rsid w:val="00565FD6"/>
    <w:rsid w:val="005700E2"/>
    <w:rsid w:val="005715B3"/>
    <w:rsid w:val="005752EF"/>
    <w:rsid w:val="005A77B8"/>
    <w:rsid w:val="00667E8D"/>
    <w:rsid w:val="00681900"/>
    <w:rsid w:val="006C042D"/>
    <w:rsid w:val="007103B3"/>
    <w:rsid w:val="007B75ED"/>
    <w:rsid w:val="00854B40"/>
    <w:rsid w:val="008F7B81"/>
    <w:rsid w:val="009152F5"/>
    <w:rsid w:val="00AA29DA"/>
    <w:rsid w:val="00B6471C"/>
    <w:rsid w:val="00BB429B"/>
    <w:rsid w:val="00C414F9"/>
    <w:rsid w:val="00C75C89"/>
    <w:rsid w:val="00C9457F"/>
    <w:rsid w:val="00D75129"/>
    <w:rsid w:val="00E92388"/>
    <w:rsid w:val="00EB7DFC"/>
    <w:rsid w:val="00F07F8F"/>
    <w:rsid w:val="00F5405A"/>
    <w:rsid w:val="00F8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A29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29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rsid w:val="00AA29D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AA29D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No Spacing"/>
    <w:uiPriority w:val="99"/>
    <w:qFormat/>
    <w:rsid w:val="00AA29D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0pt">
    <w:name w:val="Основной текст + Интервал 0 pt"/>
    <w:uiPriority w:val="99"/>
    <w:rsid w:val="00AA29DA"/>
    <w:rPr>
      <w:rFonts w:ascii="Times New Roman" w:hAnsi="Times New Roman" w:cs="Times New Roman"/>
      <w:spacing w:val="3"/>
      <w:u w:val="none"/>
    </w:rPr>
  </w:style>
  <w:style w:type="paragraph" w:styleId="a4">
    <w:name w:val="Body Text"/>
    <w:basedOn w:val="a"/>
    <w:link w:val="a5"/>
    <w:rsid w:val="00AA29DA"/>
    <w:pPr>
      <w:suppressAutoHyphens/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rsid w:val="00AA29D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uiPriority w:val="99"/>
    <w:rsid w:val="00AA29DA"/>
    <w:rPr>
      <w:color w:val="0000FF"/>
      <w:u w:val="single"/>
    </w:rPr>
  </w:style>
  <w:style w:type="paragraph" w:styleId="a7">
    <w:name w:val="Balloon Text"/>
    <w:basedOn w:val="a"/>
    <w:link w:val="a8"/>
    <w:uiPriority w:val="99"/>
    <w:rsid w:val="00AA29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A29D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A29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AA29D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A29DA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AA29DA"/>
    <w:pPr>
      <w:spacing w:before="100" w:beforeAutospacing="1" w:after="100" w:afterAutospacing="1"/>
    </w:pPr>
  </w:style>
  <w:style w:type="character" w:customStyle="1" w:styleId="fontstyle01">
    <w:name w:val="fontstyle01"/>
    <w:rsid w:val="00AA29D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b">
    <w:name w:val="Содержимое таблицы"/>
    <w:basedOn w:val="a"/>
    <w:rsid w:val="00AA29DA"/>
    <w:pPr>
      <w:suppressLineNumbers/>
      <w:suppressAutoHyphens/>
    </w:pPr>
    <w:rPr>
      <w:lang w:eastAsia="ar-SA"/>
    </w:rPr>
  </w:style>
  <w:style w:type="paragraph" w:customStyle="1" w:styleId="12">
    <w:name w:val="Текст1"/>
    <w:basedOn w:val="a"/>
    <w:rsid w:val="00AA29DA"/>
    <w:pPr>
      <w:suppressAutoHyphens/>
    </w:pPr>
    <w:rPr>
      <w:rFonts w:ascii="Consolas" w:eastAsia="Calibri" w:hAnsi="Consolas" w:cs="Consolas"/>
      <w:sz w:val="21"/>
      <w:szCs w:val="21"/>
      <w:lang w:eastAsia="ar-SA"/>
    </w:rPr>
  </w:style>
  <w:style w:type="paragraph" w:styleId="ac">
    <w:name w:val="header"/>
    <w:basedOn w:val="a"/>
    <w:link w:val="ad"/>
    <w:uiPriority w:val="99"/>
    <w:unhideWhenUsed/>
    <w:rsid w:val="00AA29DA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AA29DA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AA29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A29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">
    <w:name w:val="Style1"/>
    <w:basedOn w:val="a"/>
    <w:rsid w:val="00AA29DA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styleId="ae">
    <w:name w:val="Emphasis"/>
    <w:qFormat/>
    <w:rsid w:val="00AA29DA"/>
    <w:rPr>
      <w:i/>
      <w:iCs/>
    </w:rPr>
  </w:style>
  <w:style w:type="table" w:styleId="af">
    <w:name w:val="Table Grid"/>
    <w:basedOn w:val="a1"/>
    <w:uiPriority w:val="59"/>
    <w:rsid w:val="00EB7D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2810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810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A29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29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rsid w:val="00AA29D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AA29D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No Spacing"/>
    <w:uiPriority w:val="99"/>
    <w:qFormat/>
    <w:rsid w:val="00AA29D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0pt">
    <w:name w:val="Основной текст + Интервал 0 pt"/>
    <w:uiPriority w:val="99"/>
    <w:rsid w:val="00AA29DA"/>
    <w:rPr>
      <w:rFonts w:ascii="Times New Roman" w:hAnsi="Times New Roman" w:cs="Times New Roman"/>
      <w:spacing w:val="3"/>
      <w:u w:val="none"/>
    </w:rPr>
  </w:style>
  <w:style w:type="paragraph" w:styleId="a4">
    <w:name w:val="Body Text"/>
    <w:basedOn w:val="a"/>
    <w:link w:val="a5"/>
    <w:rsid w:val="00AA29DA"/>
    <w:pPr>
      <w:suppressAutoHyphens/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rsid w:val="00AA29D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uiPriority w:val="99"/>
    <w:rsid w:val="00AA29DA"/>
    <w:rPr>
      <w:color w:val="0000FF"/>
      <w:u w:val="single"/>
    </w:rPr>
  </w:style>
  <w:style w:type="paragraph" w:styleId="a7">
    <w:name w:val="Balloon Text"/>
    <w:basedOn w:val="a"/>
    <w:link w:val="a8"/>
    <w:uiPriority w:val="99"/>
    <w:rsid w:val="00AA29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A29D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A29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AA29D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A29DA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AA29DA"/>
    <w:pPr>
      <w:spacing w:before="100" w:beforeAutospacing="1" w:after="100" w:afterAutospacing="1"/>
    </w:pPr>
  </w:style>
  <w:style w:type="character" w:customStyle="1" w:styleId="fontstyle01">
    <w:name w:val="fontstyle01"/>
    <w:rsid w:val="00AA29D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b">
    <w:name w:val="Содержимое таблицы"/>
    <w:basedOn w:val="a"/>
    <w:rsid w:val="00AA29DA"/>
    <w:pPr>
      <w:suppressLineNumbers/>
      <w:suppressAutoHyphens/>
    </w:pPr>
    <w:rPr>
      <w:lang w:eastAsia="ar-SA"/>
    </w:rPr>
  </w:style>
  <w:style w:type="paragraph" w:customStyle="1" w:styleId="12">
    <w:name w:val="Текст1"/>
    <w:basedOn w:val="a"/>
    <w:rsid w:val="00AA29DA"/>
    <w:pPr>
      <w:suppressAutoHyphens/>
    </w:pPr>
    <w:rPr>
      <w:rFonts w:ascii="Consolas" w:eastAsia="Calibri" w:hAnsi="Consolas" w:cs="Consolas"/>
      <w:sz w:val="21"/>
      <w:szCs w:val="21"/>
      <w:lang w:eastAsia="ar-SA"/>
    </w:rPr>
  </w:style>
  <w:style w:type="paragraph" w:styleId="ac">
    <w:name w:val="header"/>
    <w:basedOn w:val="a"/>
    <w:link w:val="ad"/>
    <w:uiPriority w:val="99"/>
    <w:unhideWhenUsed/>
    <w:rsid w:val="00AA29DA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AA29DA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AA29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A29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">
    <w:name w:val="Style1"/>
    <w:basedOn w:val="a"/>
    <w:rsid w:val="00AA29DA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styleId="ae">
    <w:name w:val="Emphasis"/>
    <w:qFormat/>
    <w:rsid w:val="00AA29DA"/>
    <w:rPr>
      <w:i/>
      <w:iCs/>
    </w:rPr>
  </w:style>
  <w:style w:type="table" w:styleId="af">
    <w:name w:val="Table Grid"/>
    <w:basedOn w:val="a1"/>
    <w:uiPriority w:val="59"/>
    <w:rsid w:val="00EB7D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2810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810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0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67</Pages>
  <Words>16667</Words>
  <Characters>95007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 Наталья Валерьевна</dc:creator>
  <cp:keywords/>
  <dc:description/>
  <cp:lastModifiedBy>Донскова Наталья Валерьевна</cp:lastModifiedBy>
  <cp:revision>23</cp:revision>
  <dcterms:created xsi:type="dcterms:W3CDTF">2022-04-08T03:47:00Z</dcterms:created>
  <dcterms:modified xsi:type="dcterms:W3CDTF">2022-05-16T10:07:00Z</dcterms:modified>
</cp:coreProperties>
</file>